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D87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24"/>
          <w:sz w:val="32"/>
          <w:szCs w:val="32"/>
        </w:rPr>
        <w:t>附件1</w:t>
      </w:r>
    </w:p>
    <w:p w14:paraId="0EDC4E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2696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-10"/>
          <w:sz w:val="44"/>
          <w:szCs w:val="44"/>
        </w:rPr>
      </w:pPr>
    </w:p>
    <w:p w14:paraId="2A11FE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0"/>
          <w:sz w:val="44"/>
          <w:szCs w:val="44"/>
        </w:rPr>
        <w:t>重大专项建议提纲</w:t>
      </w:r>
    </w:p>
    <w:p w14:paraId="299C97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default" w:ascii="Times New Roman" w:hAnsi="Times New Roman" w:cs="Times New Roman"/>
          <w:sz w:val="21"/>
        </w:rPr>
      </w:pPr>
    </w:p>
    <w:p w14:paraId="0CDD773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21" w:firstLine="624"/>
        <w:textAlignment w:val="baseline"/>
        <w:rPr>
          <w:rFonts w:hint="default" w:ascii="Times New Roman" w:hAnsi="Times New Roman" w:eastAsia="黑体" w:cs="Times New Roman"/>
          <w:b w:val="0"/>
          <w:bCs w:val="0"/>
          <w:spacing w:val="-3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3"/>
          <w:sz w:val="32"/>
          <w:szCs w:val="32"/>
        </w:rPr>
        <w:t>专项设置的必要性</w:t>
      </w:r>
    </w:p>
    <w:p w14:paraId="12C22DD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21" w:rightChars="0" w:firstLine="628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  <w:t>（简要描述专项所属技术领域的前沿发展态势，阐述实施本专项对我省经济社会高质量发展的带动作用）</w:t>
      </w:r>
    </w:p>
    <w:p w14:paraId="5DCFC81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leftChars="0" w:right="14" w:firstLine="624" w:firstLineChars="0"/>
        <w:textAlignment w:val="baseline"/>
        <w:rPr>
          <w:rFonts w:hint="default" w:ascii="Times New Roman" w:hAnsi="Times New Roman" w:eastAsia="黑体" w:cs="Times New Roman"/>
          <w:b w:val="0"/>
          <w:bCs w:val="0"/>
          <w:spacing w:val="-19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9"/>
          <w:sz w:val="32"/>
          <w:szCs w:val="32"/>
        </w:rPr>
        <w:t>专项设置的可行性</w:t>
      </w:r>
    </w:p>
    <w:p w14:paraId="3A32DE9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21" w:rightChars="0" w:firstLine="628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  <w:t>（阐述我省实施该专项的各方面优势和有利条件）</w:t>
      </w:r>
    </w:p>
    <w:p w14:paraId="28388F5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leftChars="0" w:right="13" w:firstLine="624" w:firstLineChars="0"/>
        <w:textAlignment w:val="baseline"/>
        <w:rPr>
          <w:rFonts w:hint="default" w:ascii="Times New Roman" w:hAnsi="Times New Roman" w:eastAsia="黑体" w:cs="Times New Roman"/>
          <w:b w:val="0"/>
          <w:bCs w:val="0"/>
          <w:spacing w:val="-18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8"/>
          <w:sz w:val="32"/>
          <w:szCs w:val="32"/>
        </w:rPr>
        <w:t>需要解决的重大科学问题或技术问题</w:t>
      </w:r>
    </w:p>
    <w:p w14:paraId="43B71B9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13" w:rightChars="0" w:firstLine="628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  <w:t>（1.梳理出产业链图和技术路线图。2.明确各环节的核心技术或卡脖子点，提出本专项要解决的重大科学或技术问题。）</w:t>
      </w:r>
    </w:p>
    <w:p w14:paraId="717F342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24"/>
        <w:textAlignment w:val="baseline"/>
        <w:rPr>
          <w:rFonts w:hint="default" w:ascii="Times New Roman" w:hAnsi="Times New Roman" w:eastAsia="黑体" w:cs="Times New Roman"/>
          <w:b w:val="0"/>
          <w:bCs w:val="0"/>
          <w:spacing w:val="-13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3"/>
          <w:sz w:val="32"/>
          <w:szCs w:val="32"/>
        </w:rPr>
        <w:t>四、重点研究任务</w:t>
      </w:r>
    </w:p>
    <w:p w14:paraId="1FA9101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24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  <w:t>（1.针对技术路线图中各环节存在的技术问题，按照全链条一体化布局原则，明确若干个主攻方向。2.简要介绍每个主攻方向的研究任务、技术指标在国内外的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val="en-US" w:eastAsia="zh-CN"/>
        </w:rPr>
        <w:t>水平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  <w:t>等。）</w:t>
      </w:r>
    </w:p>
    <w:p w14:paraId="0DF51C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13" w:firstLine="624"/>
        <w:textAlignment w:val="baseline"/>
        <w:rPr>
          <w:rFonts w:hint="default" w:ascii="Times New Roman" w:hAnsi="Times New Roman" w:eastAsia="黑体" w:cs="Times New Roman"/>
          <w:b w:val="0"/>
          <w:bCs w:val="0"/>
          <w:spacing w:val="-14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4"/>
          <w:sz w:val="32"/>
          <w:szCs w:val="32"/>
        </w:rPr>
        <w:t>五、专项绩效目标</w:t>
      </w:r>
    </w:p>
    <w:p w14:paraId="311D0A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13" w:firstLine="624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  <w:t>（1.阐述通过专项实施可解决哪些具体的关键技术难点或产业问题，最终形成的标志性重大科技成果、战略产品。2.专项实施的产业化目标和推广应用前景。）</w:t>
      </w:r>
    </w:p>
    <w:p w14:paraId="5B95F62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13" w:firstLine="624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  <w:sectPr>
          <w:footerReference r:id="rId5" w:type="default"/>
          <w:pgSz w:w="11940" w:h="16840"/>
          <w:pgMar w:top="1431" w:right="1571" w:bottom="1774" w:left="1590" w:header="0" w:footer="1457" w:gutter="0"/>
          <w:cols w:space="720" w:num="1"/>
        </w:sectPr>
      </w:pPr>
      <w:bookmarkStart w:id="0" w:name="_GoBack"/>
      <w:bookmarkEnd w:id="0"/>
    </w:p>
    <w:p w14:paraId="591F75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default" w:ascii="Times New Roman" w:hAnsi="Times New Roman" w:cs="Times New Roman"/>
          <w:sz w:val="21"/>
        </w:rPr>
      </w:pPr>
    </w:p>
    <w:p w14:paraId="5CF8A9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default" w:ascii="Times New Roman" w:hAnsi="Times New Roman" w:cs="Times New Roman"/>
          <w:sz w:val="21"/>
        </w:rPr>
      </w:pPr>
    </w:p>
    <w:p w14:paraId="0B1DE7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default" w:ascii="Times New Roman" w:hAnsi="Times New Roman" w:eastAsia="黑体" w:cs="Times New Roman"/>
          <w:b w:val="0"/>
          <w:bCs w:val="0"/>
          <w:spacing w:val="24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24"/>
          <w:sz w:val="32"/>
          <w:szCs w:val="32"/>
        </w:rPr>
        <w:t>附件2</w:t>
      </w:r>
    </w:p>
    <w:p w14:paraId="1579F6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2831"/>
        <w:textAlignment w:val="baseline"/>
        <w:rPr>
          <w:rFonts w:hint="default" w:ascii="Times New Roman" w:hAnsi="Times New Roman" w:eastAsia="宋体" w:cs="Times New Roman"/>
          <w:sz w:val="43"/>
          <w:szCs w:val="43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0"/>
          <w:kern w:val="0"/>
          <w:sz w:val="44"/>
          <w:szCs w:val="44"/>
          <w:lang w:val="en-US" w:eastAsia="en-US" w:bidi="ar-SA"/>
        </w:rPr>
        <w:t>重大专项任务清单</w:t>
      </w:r>
    </w:p>
    <w:p w14:paraId="37C2FB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default" w:ascii="Times New Roman" w:hAnsi="Times New Roman" w:cs="Times New Roman"/>
          <w:sz w:val="21"/>
        </w:rPr>
      </w:pPr>
    </w:p>
    <w:p w14:paraId="49BB7A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重大专项名称：</w:t>
      </w:r>
    </w:p>
    <w:tbl>
      <w:tblPr>
        <w:tblStyle w:val="7"/>
        <w:tblW w:w="877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1705"/>
        <w:gridCol w:w="1809"/>
        <w:gridCol w:w="1658"/>
        <w:gridCol w:w="1476"/>
      </w:tblGrid>
      <w:tr w14:paraId="35430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130" w:type="dxa"/>
            <w:vAlign w:val="top"/>
          </w:tcPr>
          <w:p w14:paraId="67D85F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ind w:left="85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  <w:t>产业链环节</w:t>
            </w:r>
          </w:p>
        </w:tc>
        <w:tc>
          <w:tcPr>
            <w:tcW w:w="1705" w:type="dxa"/>
            <w:vAlign w:val="top"/>
          </w:tcPr>
          <w:p w14:paraId="2F2379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32"/>
                <w:szCs w:val="32"/>
              </w:rPr>
              <w:t>技术链</w:t>
            </w:r>
          </w:p>
        </w:tc>
        <w:tc>
          <w:tcPr>
            <w:tcW w:w="1809" w:type="dxa"/>
            <w:vAlign w:val="top"/>
          </w:tcPr>
          <w:p w14:paraId="1832B2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32"/>
                <w:szCs w:val="32"/>
              </w:rPr>
              <w:t>存在问题</w:t>
            </w:r>
          </w:p>
        </w:tc>
        <w:tc>
          <w:tcPr>
            <w:tcW w:w="1658" w:type="dxa"/>
            <w:vAlign w:val="top"/>
          </w:tcPr>
          <w:p w14:paraId="0D4D92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32"/>
                <w:szCs w:val="32"/>
              </w:rPr>
              <w:t>研究内容</w:t>
            </w:r>
          </w:p>
        </w:tc>
        <w:tc>
          <w:tcPr>
            <w:tcW w:w="1476" w:type="dxa"/>
            <w:vAlign w:val="top"/>
          </w:tcPr>
          <w:p w14:paraId="1818E4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32"/>
                <w:szCs w:val="32"/>
              </w:rPr>
              <w:t>目标</w:t>
            </w:r>
          </w:p>
        </w:tc>
      </w:tr>
      <w:tr w14:paraId="75111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30" w:type="dxa"/>
            <w:vMerge w:val="restart"/>
            <w:tcBorders>
              <w:bottom w:val="nil"/>
            </w:tcBorders>
            <w:vAlign w:val="center"/>
          </w:tcPr>
          <w:p w14:paraId="3BEBAB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ind w:left="504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</w:rPr>
              <w:t>上游</w:t>
            </w:r>
          </w:p>
        </w:tc>
        <w:tc>
          <w:tcPr>
            <w:tcW w:w="1705" w:type="dxa"/>
            <w:vAlign w:val="top"/>
          </w:tcPr>
          <w:p w14:paraId="4D74628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9" w:type="dxa"/>
            <w:vAlign w:val="top"/>
          </w:tcPr>
          <w:p w14:paraId="6210375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8" w:type="dxa"/>
            <w:vAlign w:val="top"/>
          </w:tcPr>
          <w:p w14:paraId="55DE660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76" w:type="dxa"/>
            <w:vAlign w:val="top"/>
          </w:tcPr>
          <w:p w14:paraId="62ECA3A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86CE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130" w:type="dxa"/>
            <w:vMerge w:val="continue"/>
            <w:tcBorders>
              <w:top w:val="nil"/>
            </w:tcBorders>
            <w:vAlign w:val="center"/>
          </w:tcPr>
          <w:p w14:paraId="08EF851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vAlign w:val="top"/>
          </w:tcPr>
          <w:p w14:paraId="4DCE6DC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9" w:type="dxa"/>
            <w:vAlign w:val="top"/>
          </w:tcPr>
          <w:p w14:paraId="130C187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8" w:type="dxa"/>
            <w:vAlign w:val="top"/>
          </w:tcPr>
          <w:p w14:paraId="2DB7014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76" w:type="dxa"/>
            <w:vAlign w:val="top"/>
          </w:tcPr>
          <w:p w14:paraId="1E2D793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8C4D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130" w:type="dxa"/>
            <w:vMerge w:val="restart"/>
            <w:tcBorders>
              <w:bottom w:val="nil"/>
            </w:tcBorders>
            <w:vAlign w:val="center"/>
          </w:tcPr>
          <w:p w14:paraId="23F2B4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ind w:left="504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</w:rPr>
              <w:t>中游</w:t>
            </w:r>
          </w:p>
        </w:tc>
        <w:tc>
          <w:tcPr>
            <w:tcW w:w="1705" w:type="dxa"/>
            <w:vAlign w:val="top"/>
          </w:tcPr>
          <w:p w14:paraId="1B8949A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9" w:type="dxa"/>
            <w:vAlign w:val="top"/>
          </w:tcPr>
          <w:p w14:paraId="21142F7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8" w:type="dxa"/>
            <w:vAlign w:val="top"/>
          </w:tcPr>
          <w:p w14:paraId="39BB257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76" w:type="dxa"/>
            <w:vAlign w:val="top"/>
          </w:tcPr>
          <w:p w14:paraId="4F057D8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088F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130" w:type="dxa"/>
            <w:vMerge w:val="continue"/>
            <w:tcBorders>
              <w:top w:val="nil"/>
            </w:tcBorders>
            <w:vAlign w:val="center"/>
          </w:tcPr>
          <w:p w14:paraId="6A8CC08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vAlign w:val="top"/>
          </w:tcPr>
          <w:p w14:paraId="08D6549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9" w:type="dxa"/>
            <w:vAlign w:val="top"/>
          </w:tcPr>
          <w:p w14:paraId="301CC92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8" w:type="dxa"/>
            <w:vAlign w:val="top"/>
          </w:tcPr>
          <w:p w14:paraId="4ECC91E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76" w:type="dxa"/>
            <w:vAlign w:val="top"/>
          </w:tcPr>
          <w:p w14:paraId="0F15ED7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0E2A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130" w:type="dxa"/>
            <w:vMerge w:val="restart"/>
            <w:tcBorders>
              <w:bottom w:val="nil"/>
            </w:tcBorders>
            <w:vAlign w:val="center"/>
          </w:tcPr>
          <w:p w14:paraId="2C11C5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ind w:left="504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</w:rPr>
              <w:t>下游</w:t>
            </w:r>
          </w:p>
        </w:tc>
        <w:tc>
          <w:tcPr>
            <w:tcW w:w="1705" w:type="dxa"/>
            <w:vAlign w:val="top"/>
          </w:tcPr>
          <w:p w14:paraId="6F96B96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9" w:type="dxa"/>
            <w:vAlign w:val="top"/>
          </w:tcPr>
          <w:p w14:paraId="2E0AEFD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8" w:type="dxa"/>
            <w:vAlign w:val="top"/>
          </w:tcPr>
          <w:p w14:paraId="1C613E7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76" w:type="dxa"/>
            <w:vAlign w:val="top"/>
          </w:tcPr>
          <w:p w14:paraId="08358FB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005E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130" w:type="dxa"/>
            <w:vMerge w:val="continue"/>
            <w:tcBorders>
              <w:top w:val="nil"/>
            </w:tcBorders>
            <w:vAlign w:val="top"/>
          </w:tcPr>
          <w:p w14:paraId="524E195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vAlign w:val="top"/>
          </w:tcPr>
          <w:p w14:paraId="7BBE27E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9" w:type="dxa"/>
            <w:vAlign w:val="top"/>
          </w:tcPr>
          <w:p w14:paraId="79CC39D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8" w:type="dxa"/>
            <w:vAlign w:val="top"/>
          </w:tcPr>
          <w:p w14:paraId="0883D97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76" w:type="dxa"/>
            <w:vAlign w:val="top"/>
          </w:tcPr>
          <w:p w14:paraId="03B64B2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544B82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</w:p>
    <w:sectPr>
      <w:footerReference r:id="rId6" w:type="default"/>
      <w:pgSz w:w="11940" w:h="16840"/>
      <w:pgMar w:top="1431" w:right="1500" w:bottom="1784" w:left="1569" w:header="0" w:footer="14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425F1">
    <w:pPr>
      <w:spacing w:line="177" w:lineRule="auto"/>
      <w:rPr>
        <w:rFonts w:ascii="宋体" w:hAnsi="宋体" w:eastAsia="宋体" w:cs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C0F12">
    <w:pPr>
      <w:spacing w:line="177" w:lineRule="auto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10AC6C"/>
    <w:multiLevelType w:val="singleLevel"/>
    <w:tmpl w:val="6410AC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JiZTFhN2ZjNWQwMWM3YWU5NzM0ZTlkOTI1MDc3OGIifQ=="/>
  </w:docVars>
  <w:rsids>
    <w:rsidRoot w:val="00000000"/>
    <w:rsid w:val="38527BEF"/>
    <w:rsid w:val="38A247B1"/>
    <w:rsid w:val="68C268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Body Text First Indent"/>
    <w:basedOn w:val="2"/>
    <w:next w:val="1"/>
    <w:qFormat/>
    <w:uiPriority w:val="99"/>
    <w:pPr>
      <w:ind w:firstLine="100" w:firstLineChars="100"/>
    </w:pPr>
    <w:rPr>
      <w:kern w:val="0"/>
      <w:sz w:val="20"/>
      <w:szCs w:val="20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1258</Words>
  <Characters>1314</Characters>
  <TotalTime>11</TotalTime>
  <ScaleCrop>false</ScaleCrop>
  <LinksUpToDate>false</LinksUpToDate>
  <CharactersWithSpaces>1332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2024-09-03T17:47:00Z</dcterms:created>
  <dc:creator>Kingsoft-PDF</dc:creator>
  <cp:lastModifiedBy>小凇凇 </cp:lastModifiedBy>
  <dcterms:modified xsi:type="dcterms:W3CDTF">2024-09-11T06:24:41Z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2024-09-03T17:47:05Z</vt:filetime>
  </property>
  <property fmtid="{D5CDD505-2E9C-101B-9397-08002B2CF9AE}" pid="4" name="UsrData">
    <vt:lpwstr>66d6db163e62f4001fb046acwl</vt:lpwstr>
  </property>
  <property fmtid="{D5CDD505-2E9C-101B-9397-08002B2CF9AE}" pid="5" name="KSOProductBuildVer">
    <vt:lpwstr>2052-12.1.0.17857</vt:lpwstr>
  </property>
  <property fmtid="{D5CDD505-2E9C-101B-9397-08002B2CF9AE}" pid="6" name="ICV">
    <vt:lpwstr>CE6C1A840C044646A73685FF99FA369E_13</vt:lpwstr>
  </property>
</Properties>
</file>