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399C21">
      <w:pPr>
        <w:pStyle w:val="2"/>
        <w:bidi w:val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江西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省教育厅科学技术项目申报填报流程</w:t>
      </w:r>
    </w:p>
    <w:p w14:paraId="4E162E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登录部分：</w:t>
      </w:r>
    </w:p>
    <w:p w14:paraId="2C03D0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技术电话：13879164744  陈昆水</w:t>
      </w:r>
    </w:p>
    <w:p w14:paraId="5D7E45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1.通过智慧教育平台注册、登录。网址如下：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"https://www.jx.smartedu.cn/#/"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https://www.jx.smartedu.cn/#/</w:t>
      </w:r>
      <w:r>
        <w:rPr>
          <w:rFonts w:hint="eastAsia"/>
          <w:lang w:val="en-US" w:eastAsia="zh-CN"/>
        </w:rPr>
        <w:fldChar w:fldCharType="end"/>
      </w:r>
    </w:p>
    <w:p w14:paraId="29686D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42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2.点击注册进入以下页面</w:t>
      </w:r>
    </w:p>
    <w:p w14:paraId="422FD7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FE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3.输入手机号、短信验证码、密码等内容，进行注册。</w:t>
      </w:r>
    </w:p>
    <w:p w14:paraId="7E454B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注册成功后，需点击登录，输入账号密码进行登录。</w:t>
      </w:r>
    </w:p>
    <w:p w14:paraId="4457A6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BA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4.登录成功后，需点击右上角个人中心进行身份认证。</w:t>
      </w:r>
    </w:p>
    <w:p w14:paraId="49893E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6A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5.点击认证进行学校认证绑定，需进行认证申请提交，提交完成需联系智慧平台朱莉老师进行审核。如不清楚可联系技术员陈昆水。</w:t>
      </w:r>
    </w:p>
    <w:p w14:paraId="0AFF14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61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6.认证成功后，点击教育管理进入</w:t>
      </w:r>
    </w:p>
    <w:p w14:paraId="7660CB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315"/>
            <wp:effectExtent l="0" t="0" r="1016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7F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7.点击科研服务，选择教育系统科研服务进入</w:t>
      </w:r>
    </w:p>
    <w:p w14:paraId="48DB96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EF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8.点击院校登录进入后台进行填报</w:t>
      </w:r>
    </w:p>
    <w:p w14:paraId="28FFD2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8BE6">
      <w:pPr>
        <w:rPr>
          <w:rFonts w:hint="eastAsia"/>
          <w:lang w:val="en-US" w:eastAsia="zh-CN"/>
        </w:rPr>
      </w:pPr>
    </w:p>
    <w:p w14:paraId="79912C83">
      <w:pPr>
        <w:bidi w:val="0"/>
        <w:rPr>
          <w:rFonts w:hint="eastAsia"/>
          <w:lang w:val="en-US" w:eastAsia="zh-CN"/>
        </w:rPr>
      </w:pPr>
    </w:p>
    <w:p w14:paraId="328BB210">
      <w:pPr>
        <w:bidi w:val="0"/>
        <w:rPr>
          <w:rFonts w:hint="eastAsia"/>
          <w:lang w:val="en-US" w:eastAsia="zh-CN"/>
        </w:rPr>
      </w:pPr>
    </w:p>
    <w:p w14:paraId="4E8835A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功能部分：</w:t>
      </w:r>
    </w:p>
    <w:p w14:paraId="2F329CCE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老师：</w:t>
      </w:r>
    </w:p>
    <w:p w14:paraId="30CEF54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1、项目申报</w:t>
      </w:r>
    </w:p>
    <w:p w14:paraId="1773862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1.1、查看省厅下发的科研课题</w:t>
      </w:r>
    </w:p>
    <w:p w14:paraId="449A9C2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1640840"/>
            <wp:effectExtent l="0" t="0" r="133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555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772A5F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A0CFB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点击所有项目查看该课题下的所有项目，并有如下功能：可新增项目、导出项目列表、在项目列表中可以查看已经上报的项目详情（查看）、删除还未发起审核的数据（删除）、编辑还未进行审核项目（编辑）、下载项目文档（下载模板）、对已经由省厅审核通过的且需要变更的项目进行项目变更（项目变更）</w:t>
      </w:r>
    </w:p>
    <w:p w14:paraId="1FF36C7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489710"/>
            <wp:effectExtent l="0" t="0" r="1016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C94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61E18D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1.3、点击新增填写所需内容，可以选择暂存草稿（保存），发起交由学校审核（发起）</w:t>
      </w:r>
    </w:p>
    <w:p w14:paraId="349E124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注：学校审核通过前需要上传文档（PDF）</w:t>
      </w:r>
    </w:p>
    <w:p w14:paraId="6547E26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091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5D8B8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1.4、若高校审核不通过则需要在我的待办中修改并重新提交、或废弃该条记录</w:t>
      </w:r>
    </w:p>
    <w:p w14:paraId="41EEA8E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0F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6B49174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项目立项：与项目申报结构相似，所查看的内容为省厅审核通过的项目，并且此处不提供新增上报课题项目的功能</w:t>
      </w:r>
    </w:p>
    <w:p w14:paraId="56C7153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4439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6A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7FA64F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E41215E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项目变更：对于需要项目变更的数据，可以再申报审核通过后在申报页面点击项目变更填写项目变更信息，仅可填写可以变更的部分，且需要上传变更文档（PDF），填写完成后可选择暂存与发起审核。</w:t>
      </w:r>
    </w:p>
    <w:p w14:paraId="5E9CC80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03450"/>
            <wp:effectExtent l="0" t="0" r="1016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A8E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CBE9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FBC984"/>
    <w:multiLevelType w:val="singleLevel"/>
    <w:tmpl w:val="C4FBC9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1E36EF8"/>
    <w:multiLevelType w:val="singleLevel"/>
    <w:tmpl w:val="D1E36EF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A8B5083"/>
    <w:rsid w:val="2E3E02E6"/>
    <w:rsid w:val="366C772C"/>
    <w:rsid w:val="7A8B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635</Words>
  <Characters>693</Characters>
  <Lines>0</Lines>
  <Paragraphs>0</Paragraphs>
  <TotalTime>0</TotalTime>
  <ScaleCrop>false</ScaleCrop>
  <LinksUpToDate>false</LinksUpToDate>
  <CharactersWithSpaces>695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2024-09-21T03:35:00Z</dcterms:created>
  <dc:creator>Sham（伪善）</dc:creator>
  <cp:lastModifiedBy>~龙</cp:lastModifiedBy>
  <dcterms:modified xsi:type="dcterms:W3CDTF">2024-09-24T03:37:44Z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A9DD645210F44E0B8F07B76238A46216_11</vt:lpwstr>
  </property>
</Properties>
</file>