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FB" w:rsidRPr="00C97A5F" w:rsidRDefault="003F29FB" w:rsidP="00531A2A">
      <w:pPr>
        <w:spacing w:before="150" w:line="209" w:lineRule="auto"/>
        <w:ind w:right="1097"/>
        <w:jc w:val="center"/>
        <w:rPr>
          <w:rFonts w:ascii="方正小标宋_GBK" w:eastAsia="方正小标宋_GBK" w:hAnsi="方正小标宋_GBK" w:cs="方正小标宋_GBK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</w:pPr>
      <w:r w:rsidRPr="00C97A5F">
        <w:rPr>
          <w:rFonts w:ascii="方正小标宋_GBK" w:eastAsia="方正小标宋_GBK" w:hAnsi="方正小标宋_GBK" w:cs="方正小标宋_GBK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  <w:t>中国高校产学研创新基金一联合专项</w:t>
      </w:r>
      <w:r w:rsidR="00C97A5F">
        <w:rPr>
          <w:rFonts w:ascii="方正小标宋_GBK" w:eastAsia="方正小标宋_GBK" w:hAnsi="方正小标宋_GBK" w:cs="方正小标宋_GBK" w:hint="eastAsia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  <w:t>（</w:t>
      </w:r>
      <w:r w:rsidRPr="00C97A5F">
        <w:rPr>
          <w:rFonts w:ascii="方正小标宋_GBK" w:eastAsia="方正小标宋_GBK" w:hAnsi="方正小标宋_GBK" w:cs="方正小标宋_GBK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  <w:t>三期)</w:t>
      </w:r>
      <w:r w:rsidR="00860DD8" w:rsidRPr="00C97A5F">
        <w:rPr>
          <w:rFonts w:ascii="方正小标宋_GBK" w:eastAsia="方正小标宋_GBK" w:hAnsi="方正小标宋_GBK" w:cs="方正小标宋_GBK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  <w:t>申请</w:t>
      </w:r>
      <w:r w:rsidR="00F90B4D" w:rsidRPr="00C97A5F">
        <w:rPr>
          <w:rFonts w:ascii="方正小标宋_GBK" w:eastAsia="方正小标宋_GBK" w:hAnsi="方正小标宋_GBK" w:cs="方正小标宋_GBK" w:hint="eastAsia"/>
          <w:bCs/>
          <w:snapToGrid/>
          <w:color w:val="auto"/>
          <w:kern w:val="44"/>
          <w:sz w:val="44"/>
          <w:szCs w:val="44"/>
          <w:shd w:val="clear" w:color="auto" w:fill="FFFFFF"/>
          <w:lang w:eastAsia="zh-CN"/>
        </w:rPr>
        <w:t>指南</w:t>
      </w:r>
      <w:bookmarkStart w:id="0" w:name="_GoBack"/>
      <w:bookmarkEnd w:id="0"/>
    </w:p>
    <w:p w:rsidR="003F29FB" w:rsidRPr="001B43BC" w:rsidRDefault="003F29FB" w:rsidP="003F29FB">
      <w:pPr>
        <w:pStyle w:val="a7"/>
        <w:spacing w:before="186" w:line="239" w:lineRule="auto"/>
        <w:ind w:left="320" w:right="230" w:firstLine="639"/>
        <w:jc w:val="both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根据《关于申报2024年中国高校产学研创新基金的通知》(教 科发中心函〔2024〕1号)的相关要求，教育部高等学校科学研究 发展中心与中科慧拓(广东)科技有限公司、北京国泰网信科技 有限公司联合设立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联合专项(三期)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,现将有关事项通知如下：</w:t>
      </w:r>
    </w:p>
    <w:p w:rsidR="003F29FB" w:rsidRPr="001B43BC" w:rsidRDefault="003F29FB" w:rsidP="003F29FB">
      <w:pPr>
        <w:spacing w:before="67" w:line="221" w:lineRule="auto"/>
        <w:ind w:left="964"/>
        <w:outlineLvl w:val="0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一、课题说明</w:t>
      </w:r>
    </w:p>
    <w:p w:rsidR="003F29FB" w:rsidRPr="001B43BC" w:rsidRDefault="003F29FB" w:rsidP="003F29FB">
      <w:pPr>
        <w:pStyle w:val="a7"/>
        <w:spacing w:before="91" w:line="233" w:lineRule="auto"/>
        <w:ind w:left="320" w:right="139" w:firstLine="72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联合专项(三期)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基金课题包括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智能驾驶及智能座舱教 育专项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和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国泰网信高校密码创新研究专项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。</w:t>
      </w:r>
    </w:p>
    <w:p w:rsidR="003F29FB" w:rsidRPr="001B43BC" w:rsidRDefault="003F29FB" w:rsidP="003F29FB">
      <w:pPr>
        <w:pStyle w:val="a7"/>
        <w:spacing w:before="31" w:line="222" w:lineRule="auto"/>
        <w:ind w:left="95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1.智能驾驶及智能座舱教育专项</w:t>
      </w:r>
    </w:p>
    <w:p w:rsidR="003F29FB" w:rsidRPr="001B43BC" w:rsidRDefault="003F29FB" w:rsidP="003F29FB">
      <w:pPr>
        <w:pStyle w:val="a7"/>
        <w:spacing w:before="76" w:line="242" w:lineRule="auto"/>
        <w:ind w:left="320" w:right="199" w:firstLine="63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与中科慧拓(广东)科技有限公司联合设立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智能驾驶及智 能座舱教育专项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,支持教育行业在自动驾驶领域多传感融合感 知、无人驾驶轨迹跟踪与精准控制、协同作业管理，以及智能座 舱领域语音交互、手势和人脸识别、DMS系统、UI/UE 设计和通 讯接口、智能座舱评估分析等技术方向开展相关科研、教学改革 与创新研究。专项分为一般课题和重点课题，根据确定的研究内 容，为每个立项课题提供10万元至100万元的研究经费及科研软硬 件平台支持，其中研究经费5万元至50万元。选题方向和申请条件 需符合《智能驾驶及智能座舱教育专项申请指南说明》(附件1) 的要求。</w:t>
      </w:r>
    </w:p>
    <w:p w:rsidR="003F29FB" w:rsidRPr="001B43BC" w:rsidRDefault="003F29FB" w:rsidP="003F29FB">
      <w:pPr>
        <w:pStyle w:val="a7"/>
        <w:spacing w:before="128" w:line="222" w:lineRule="auto"/>
        <w:ind w:left="95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2.国泰网信高校密码创新研究专项</w:t>
      </w:r>
    </w:p>
    <w:p w:rsidR="003F29FB" w:rsidRPr="001B43BC" w:rsidRDefault="003F29FB" w:rsidP="003F29FB">
      <w:pPr>
        <w:pStyle w:val="a7"/>
        <w:spacing w:before="48" w:line="245" w:lineRule="auto"/>
        <w:ind w:left="320" w:right="173" w:firstLine="63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与北京国泰网信科技有限公司联合设立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“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国泰网信高校密码 创新研究专项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”</w:t>
      </w: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,支持高校在密码安全和数据安全等领域的科学 研究和教学实践。根据确定的研究内容，为每个立项课题提供10 万元至50万元的研究经费及科研软硬件平台支持，其中研究经费 5万元至25万元。选题方向和申请条件需符合《国泰网信高校密 码创新研究专项申请指南说明》(附件2)的要求。</w:t>
      </w:r>
    </w:p>
    <w:p w:rsidR="003F29FB" w:rsidRPr="001B43BC" w:rsidRDefault="003F29FB" w:rsidP="003F29FB">
      <w:pPr>
        <w:pStyle w:val="a7"/>
        <w:spacing w:before="101" w:line="270" w:lineRule="auto"/>
        <w:ind w:left="171" w:right="39" w:firstLine="42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lastRenderedPageBreak/>
        <w:t>3.课题的计划执行时间为2025年1月1日～2025年12月31日，可根据课题复杂程度适度延长执行周期。</w:t>
      </w:r>
    </w:p>
    <w:p w:rsidR="003F29FB" w:rsidRPr="001B43BC" w:rsidRDefault="003F29FB" w:rsidP="003F29FB">
      <w:pPr>
        <w:pStyle w:val="a7"/>
        <w:spacing w:before="31" w:line="243" w:lineRule="auto"/>
        <w:ind w:left="1" w:firstLine="59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4.资助课题获得的知识产权由资助方和课题承担单位共同所有。</w:t>
      </w:r>
    </w:p>
    <w:p w:rsidR="003F29FB" w:rsidRPr="001B43BC" w:rsidRDefault="003F29FB" w:rsidP="003F29FB">
      <w:pPr>
        <w:pStyle w:val="a7"/>
        <w:spacing w:before="93" w:line="220" w:lineRule="auto"/>
        <w:ind w:left="60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5.课题申请人无需向资助企业额外购买配套设备或软件。</w:t>
      </w:r>
    </w:p>
    <w:p w:rsidR="003F29FB" w:rsidRPr="001B43BC" w:rsidRDefault="003F29FB" w:rsidP="003F29FB">
      <w:pPr>
        <w:spacing w:before="59" w:line="221" w:lineRule="auto"/>
        <w:ind w:left="605"/>
        <w:outlineLvl w:val="0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二、课题申请</w:t>
      </w:r>
    </w:p>
    <w:p w:rsidR="003F29FB" w:rsidRPr="001B43BC" w:rsidRDefault="003F29FB" w:rsidP="003F29FB">
      <w:pPr>
        <w:pStyle w:val="a7"/>
        <w:spacing w:before="139" w:line="252" w:lineRule="auto"/>
        <w:ind w:left="1" w:right="11" w:firstLine="599"/>
        <w:jc w:val="both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1.请各课题申请人按要求填写《中国高校产学研创新基金申请书》(附件3或附件4),并将签字盖章后的PDF扫描文件上传至：</w:t>
      </w:r>
      <w:hyperlink r:id="rId6" w:history="1">
        <w:r w:rsidRPr="001B43BC">
          <w:rPr>
            <w:rFonts w:ascii="仿宋_GB2312" w:eastAsia="仿宋_GB2312" w:hAnsi="Times New Roman" w:cs="Times New Roman"/>
            <w:snapToGrid/>
            <w:kern w:val="2"/>
            <w:sz w:val="32"/>
            <w:szCs w:val="32"/>
            <w:lang w:eastAsia="zh-CN"/>
          </w:rPr>
          <w:t>https://cxj.cutech.edu.cn</w:t>
        </w:r>
      </w:hyperlink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。</w:t>
      </w:r>
    </w:p>
    <w:p w:rsidR="003F29FB" w:rsidRPr="001B43BC" w:rsidRDefault="003F29FB" w:rsidP="003F29FB">
      <w:pPr>
        <w:pStyle w:val="a7"/>
        <w:spacing w:before="102" w:line="266" w:lineRule="auto"/>
        <w:ind w:left="1" w:right="6" w:firstLine="599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2.书面材料一份，邮寄至：北京市海淀区中关村大街35号803室，教育部高等学校科学研究发展中心信息化研究发展处。</w:t>
      </w:r>
    </w:p>
    <w:p w:rsidR="003F29FB" w:rsidRPr="001B43BC" w:rsidRDefault="003F29FB" w:rsidP="003F29FB">
      <w:pPr>
        <w:pStyle w:val="a7"/>
        <w:spacing w:before="16" w:line="220" w:lineRule="auto"/>
        <w:ind w:left="60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3.申请截止时间为2024年10月10日。</w:t>
      </w:r>
    </w:p>
    <w:p w:rsidR="003F29FB" w:rsidRPr="001B43BC" w:rsidRDefault="003F29FB" w:rsidP="003F29FB">
      <w:pPr>
        <w:spacing w:before="69" w:line="221" w:lineRule="auto"/>
        <w:ind w:left="605"/>
        <w:outlineLvl w:val="0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三、联系人及联系方式</w:t>
      </w:r>
    </w:p>
    <w:p w:rsidR="003F29FB" w:rsidRPr="001B43BC" w:rsidRDefault="003F29FB" w:rsidP="003F29FB">
      <w:pPr>
        <w:pStyle w:val="a7"/>
        <w:spacing w:before="123" w:line="243" w:lineRule="auto"/>
        <w:ind w:left="601" w:right="1807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1.教育部高等学校科学研究发展中心联系人：张杰  电话：010-62514689</w:t>
      </w:r>
    </w:p>
    <w:p w:rsidR="003F29FB" w:rsidRPr="001B43BC" w:rsidRDefault="003F29FB" w:rsidP="003F29FB">
      <w:pPr>
        <w:pStyle w:val="a7"/>
        <w:spacing w:before="101" w:line="220" w:lineRule="auto"/>
        <w:ind w:left="60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2.企业联系方式参见各专项的《申请指南说明》。</w:t>
      </w:r>
    </w:p>
    <w:p w:rsidR="003F29FB" w:rsidRPr="001B43BC" w:rsidRDefault="003F29FB" w:rsidP="003F29FB">
      <w:pPr>
        <w:spacing w:line="447" w:lineRule="auto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</w:p>
    <w:p w:rsidR="003F29FB" w:rsidRPr="001B43BC" w:rsidRDefault="0091687A" w:rsidP="003F29FB">
      <w:pPr>
        <w:pStyle w:val="a7"/>
        <w:spacing w:before="101" w:line="220" w:lineRule="auto"/>
        <w:ind w:left="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附件</w:t>
      </w:r>
      <w:r>
        <w:rPr>
          <w:rFonts w:ascii="仿宋_GB2312" w:eastAsia="仿宋_GB2312" w:hAnsi="Times New Roman" w:cs="Times New Roman" w:hint="eastAsia"/>
          <w:snapToGrid/>
          <w:kern w:val="2"/>
          <w:sz w:val="32"/>
          <w:szCs w:val="32"/>
          <w:lang w:eastAsia="zh-CN"/>
        </w:rPr>
        <w:t xml:space="preserve"> </w:t>
      </w:r>
      <w:r w:rsidR="003F29FB"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1.智能驾驶及智能座舱教育专项申请指南说明</w:t>
      </w:r>
    </w:p>
    <w:p w:rsidR="00483305" w:rsidRDefault="003F29FB" w:rsidP="003F29FB">
      <w:pPr>
        <w:pStyle w:val="a7"/>
        <w:spacing w:before="80" w:line="264" w:lineRule="auto"/>
        <w:ind w:left="871" w:right="1170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2.国泰网信高校密码创新研究专项申请指南说明</w:t>
      </w:r>
    </w:p>
    <w:p w:rsidR="003F29FB" w:rsidRPr="001B43BC" w:rsidRDefault="003F29FB" w:rsidP="003F29FB">
      <w:pPr>
        <w:pStyle w:val="a7"/>
        <w:spacing w:before="80" w:line="264" w:lineRule="auto"/>
        <w:ind w:left="871" w:right="1170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3.智能驾驶及智能座舱教育专项申请书</w:t>
      </w:r>
    </w:p>
    <w:p w:rsidR="003F29FB" w:rsidRPr="001B43BC" w:rsidRDefault="003F29FB" w:rsidP="003F29FB">
      <w:pPr>
        <w:pStyle w:val="a7"/>
        <w:spacing w:before="34" w:line="220" w:lineRule="auto"/>
        <w:ind w:left="87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4.国泰网信高校密码创新研究专项申请书</w:t>
      </w:r>
    </w:p>
    <w:p w:rsidR="003F29FB" w:rsidRPr="001B43BC" w:rsidRDefault="003F29FB" w:rsidP="003F29FB">
      <w:pPr>
        <w:spacing w:line="447" w:lineRule="auto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</w:p>
    <w:p w:rsidR="003F29FB" w:rsidRPr="001B43BC" w:rsidRDefault="003F29FB" w:rsidP="003F29FB">
      <w:pPr>
        <w:pStyle w:val="a7"/>
        <w:spacing w:before="101" w:line="220" w:lineRule="auto"/>
        <w:ind w:left="741"/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</w:pPr>
      <w:r w:rsidRPr="001B43BC">
        <w:rPr>
          <w:rFonts w:ascii="仿宋_GB2312" w:eastAsia="仿宋_GB2312" w:hAnsi="Times New Roman" w:cs="Times New Roman"/>
          <w:snapToGrid/>
          <w:kern w:val="2"/>
          <w:sz w:val="32"/>
          <w:szCs w:val="32"/>
          <w:lang w:eastAsia="zh-CN"/>
        </w:rPr>
        <w:t>(附件电子版请从我中心官网www.cutech.edu.cn下载)</w:t>
      </w:r>
    </w:p>
    <w:p w:rsidR="00133AE6" w:rsidRPr="003F29FB" w:rsidRDefault="00133AE6">
      <w:pPr>
        <w:rPr>
          <w:lang w:eastAsia="zh-CN"/>
        </w:rPr>
      </w:pPr>
    </w:p>
    <w:sectPr w:rsidR="00133AE6" w:rsidRPr="003F2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15E" w:rsidRDefault="008D315E" w:rsidP="003F29FB">
      <w:r>
        <w:separator/>
      </w:r>
    </w:p>
  </w:endnote>
  <w:endnote w:type="continuationSeparator" w:id="0">
    <w:p w:rsidR="008D315E" w:rsidRDefault="008D315E" w:rsidP="003F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15E" w:rsidRDefault="008D315E" w:rsidP="003F29FB">
      <w:r>
        <w:separator/>
      </w:r>
    </w:p>
  </w:footnote>
  <w:footnote w:type="continuationSeparator" w:id="0">
    <w:p w:rsidR="008D315E" w:rsidRDefault="008D315E" w:rsidP="003F2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10"/>
    <w:rsid w:val="00133AE6"/>
    <w:rsid w:val="001B43BC"/>
    <w:rsid w:val="00217E97"/>
    <w:rsid w:val="00336C7A"/>
    <w:rsid w:val="003F29FB"/>
    <w:rsid w:val="004234FD"/>
    <w:rsid w:val="00483305"/>
    <w:rsid w:val="004F7A11"/>
    <w:rsid w:val="00531A2A"/>
    <w:rsid w:val="0053661C"/>
    <w:rsid w:val="007A0F81"/>
    <w:rsid w:val="00860DD8"/>
    <w:rsid w:val="008D315E"/>
    <w:rsid w:val="0091687A"/>
    <w:rsid w:val="00921A10"/>
    <w:rsid w:val="0092749E"/>
    <w:rsid w:val="009D76AF"/>
    <w:rsid w:val="009E3B5C"/>
    <w:rsid w:val="00A41C3C"/>
    <w:rsid w:val="00B35700"/>
    <w:rsid w:val="00C27EE6"/>
    <w:rsid w:val="00C42527"/>
    <w:rsid w:val="00C97A5F"/>
    <w:rsid w:val="00D41843"/>
    <w:rsid w:val="00F45CD0"/>
    <w:rsid w:val="00F90B4D"/>
    <w:rsid w:val="00FA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63870"/>
  <w15:chartTrackingRefBased/>
  <w15:docId w15:val="{4C4909E1-8400-4B03-9335-37C5B1E2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9F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9F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3F29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29FB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3F29FB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3F29FB"/>
    <w:rPr>
      <w:rFonts w:ascii="仿宋" w:eastAsia="仿宋" w:hAnsi="仿宋" w:cs="仿宋"/>
      <w:sz w:val="34"/>
      <w:szCs w:val="34"/>
    </w:rPr>
  </w:style>
  <w:style w:type="character" w:customStyle="1" w:styleId="a8">
    <w:name w:val="正文文本 字符"/>
    <w:basedOn w:val="a0"/>
    <w:link w:val="a7"/>
    <w:semiHidden/>
    <w:rsid w:val="003F29FB"/>
    <w:rPr>
      <w:rFonts w:ascii="仿宋" w:eastAsia="仿宋" w:hAnsi="仿宋" w:cs="仿宋"/>
      <w:snapToGrid w:val="0"/>
      <w:color w:val="000000"/>
      <w:kern w:val="0"/>
      <w:sz w:val="34"/>
      <w:szCs w:val="3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xj.cutech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180</Words>
  <Characters>1026</Characters>
  <Application>Microsoft Office Word</Application>
  <DocSecurity>0</DocSecurity>
  <Lines>8</Lines>
  <Paragraphs>2</Paragraphs>
  <ScaleCrop>false</ScaleCrop>
  <Company>P R C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</cp:revision>
  <dcterms:created xsi:type="dcterms:W3CDTF">2024-09-30T03:27:00Z</dcterms:created>
  <dcterms:modified xsi:type="dcterms:W3CDTF">2024-09-30T03:36:00Z</dcterms:modified>
</cp:coreProperties>
</file>