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749B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  <w:bookmarkStart w:id="0" w:name="_Toc227137840"/>
      <w:bookmarkStart w:id="1" w:name="_Toc398540942"/>
    </w:p>
    <w:p w14:paraId="242767BB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16C32982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581C1905" w14:textId="77777777" w:rsidR="00926F69" w:rsidRDefault="00736D0D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  <w:r>
        <w:rPr>
          <w:rFonts w:ascii="华文中宋" w:eastAsia="华文中宋" w:hAnsi="华文中宋" w:hint="eastAsia"/>
          <w:sz w:val="52"/>
          <w:szCs w:val="52"/>
        </w:rPr>
        <w:t>江西省体育局课题申报</w:t>
      </w:r>
    </w:p>
    <w:p w14:paraId="48F8C8E1" w14:textId="77777777" w:rsidR="00926F69" w:rsidRDefault="00736D0D">
      <w:pPr>
        <w:pStyle w:val="affa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操作指导手册</w:t>
      </w:r>
    </w:p>
    <w:p w14:paraId="0B3F4771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15A47C84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62498BD9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3A86F101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65D87FCA" w14:textId="77777777" w:rsidR="00926F69" w:rsidRDefault="00926F69">
      <w:pPr>
        <w:pStyle w:val="a0"/>
        <w:ind w:firstLineChars="0" w:firstLine="0"/>
        <w:jc w:val="center"/>
        <w:rPr>
          <w:rFonts w:ascii="华文中宋" w:eastAsia="华文中宋" w:hAnsi="华文中宋"/>
          <w:sz w:val="52"/>
          <w:szCs w:val="52"/>
        </w:rPr>
      </w:pPr>
    </w:p>
    <w:p w14:paraId="3DAB4CB6" w14:textId="77777777" w:rsidR="00926F69" w:rsidRDefault="00926F69">
      <w:bookmarkStart w:id="2" w:name="_Toc398540943"/>
      <w:bookmarkStart w:id="3" w:name="_Toc227137841"/>
      <w:bookmarkStart w:id="4" w:name="_Toc225935782"/>
      <w:bookmarkEnd w:id="0"/>
      <w:bookmarkEnd w:id="1"/>
    </w:p>
    <w:p w14:paraId="6FAAC445" w14:textId="77777777" w:rsidR="00926F69" w:rsidRDefault="00926F69">
      <w:pPr>
        <w:pStyle w:val="a0"/>
        <w:ind w:firstLine="480"/>
        <w:sectPr w:rsidR="00926F69">
          <w:footerReference w:type="default" r:id="rId8"/>
          <w:pgSz w:w="11906" w:h="16838"/>
          <w:pgMar w:top="1440" w:right="1800" w:bottom="1440" w:left="1800" w:header="850" w:footer="992" w:gutter="0"/>
          <w:pgNumType w:fmt="upperRoman" w:start="1"/>
          <w:cols w:space="425"/>
          <w:docGrid w:type="lines" w:linePitch="326"/>
        </w:sectPr>
      </w:pPr>
    </w:p>
    <w:p w14:paraId="05388953" w14:textId="77777777" w:rsidR="00926F69" w:rsidRDefault="00736D0D">
      <w:pPr>
        <w:pStyle w:val="1"/>
      </w:pPr>
      <w:bookmarkStart w:id="5" w:name="_Toc227137842"/>
      <w:bookmarkStart w:id="6" w:name="_Toc225935783"/>
      <w:bookmarkStart w:id="7" w:name="_Toc398540944"/>
      <w:bookmarkEnd w:id="2"/>
      <w:bookmarkEnd w:id="3"/>
      <w:bookmarkEnd w:id="4"/>
      <w:r>
        <w:rPr>
          <w:rFonts w:hint="eastAsia"/>
        </w:rPr>
        <w:lastRenderedPageBreak/>
        <w:t>注册登录</w:t>
      </w:r>
    </w:p>
    <w:p w14:paraId="64F8EB2C" w14:textId="77777777" w:rsidR="00926F69" w:rsidRDefault="00736D0D">
      <w:pPr>
        <w:pStyle w:val="2"/>
      </w:pPr>
      <w:bookmarkStart w:id="8" w:name="_Toc28484"/>
      <w:r>
        <w:rPr>
          <w:rFonts w:hint="eastAsia"/>
        </w:rPr>
        <w:t>门户网站</w:t>
      </w:r>
      <w:bookmarkEnd w:id="8"/>
    </w:p>
    <w:p w14:paraId="3C62F5C3" w14:textId="77777777" w:rsidR="00926F69" w:rsidRDefault="00736D0D">
      <w:pPr>
        <w:pStyle w:val="a0"/>
        <w:ind w:firstLine="480"/>
      </w:pPr>
      <w:r>
        <w:rPr>
          <w:rFonts w:hint="eastAsia"/>
        </w:rPr>
        <w:t>“江西省体育运营管理服务信息化平台</w:t>
      </w:r>
      <w:r>
        <w:t>”</w:t>
      </w:r>
      <w:r>
        <w:t>为网页</w:t>
      </w:r>
      <w:r>
        <w:rPr>
          <w:rFonts w:hint="eastAsia"/>
        </w:rPr>
        <w:t>形式，</w:t>
      </w:r>
      <w:r>
        <w:t>用户打开浏览器输入</w:t>
      </w:r>
      <w:hyperlink r:id="rId9" w:anchor="/login" w:tgtFrame="_blank" w:history="1">
        <w:r>
          <w:rPr>
            <w:rStyle w:val="aff0"/>
            <w:rFonts w:ascii="微软雅黑" w:eastAsia="微软雅黑" w:hAnsi="微软雅黑" w:cs="微软雅黑" w:hint="eastAsia"/>
            <w:sz w:val="21"/>
            <w:szCs w:val="21"/>
            <w:u w:val="none"/>
          </w:rPr>
          <w:t>http://59.63.125.86/sports-operation/index.html#/login</w:t>
        </w:r>
      </w:hyperlink>
      <w:r>
        <w:t>即可</w:t>
      </w:r>
      <w:r>
        <w:rPr>
          <w:rFonts w:hint="eastAsia"/>
        </w:rPr>
        <w:t>访问。</w:t>
      </w:r>
    </w:p>
    <w:p w14:paraId="3B7B2091" w14:textId="77777777" w:rsidR="00926F69" w:rsidRDefault="00736D0D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623A151" wp14:editId="6FF05ACB">
            <wp:extent cx="5261610" cy="2847340"/>
            <wp:effectExtent l="0" t="0" r="15240" b="10160"/>
            <wp:docPr id="2" name="图片 2" descr="lALPD3zUNPMhgyjNBA7NB34_1918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LPD3zUNPMhgyjNBA7NB34_1918_10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35A3" w14:textId="77777777" w:rsidR="00926F69" w:rsidRDefault="00736D0D">
      <w:pPr>
        <w:pStyle w:val="2"/>
      </w:pPr>
      <w:r>
        <w:rPr>
          <w:rFonts w:hint="eastAsia"/>
        </w:rPr>
        <w:t>注册</w:t>
      </w:r>
    </w:p>
    <w:p w14:paraId="131F9BB0" w14:textId="77777777" w:rsidR="00926F69" w:rsidRDefault="00736D0D">
      <w:pPr>
        <w:pStyle w:val="a0"/>
        <w:numPr>
          <w:ilvl w:val="0"/>
          <w:numId w:val="6"/>
        </w:numPr>
        <w:ind w:firstLine="480"/>
      </w:pPr>
      <w:r>
        <w:rPr>
          <w:rFonts w:hint="eastAsia"/>
        </w:rPr>
        <w:t>首次登录系统，请先注册账号。点击【注册】，即可进入用户注册页面。</w:t>
      </w:r>
    </w:p>
    <w:p w14:paraId="3EA470F3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2D80AB0" wp14:editId="651F0655">
            <wp:extent cx="5263515" cy="2579370"/>
            <wp:effectExtent l="0" t="0" r="1333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F517" w14:textId="77777777" w:rsidR="00926F69" w:rsidRDefault="00736D0D">
      <w:pPr>
        <w:pStyle w:val="a0"/>
        <w:numPr>
          <w:ilvl w:val="0"/>
          <w:numId w:val="6"/>
        </w:numPr>
        <w:ind w:firstLine="480"/>
      </w:pPr>
      <w:r>
        <w:rPr>
          <w:rFonts w:hint="eastAsia"/>
        </w:rPr>
        <w:t>在用户注册页面，填写用户个人信息，包括用户名、真实姓名、身份证号、上传身份证正反面、设置登录密码、确认密码、手机号、邮箱（非必填）、</w:t>
      </w:r>
      <w:r>
        <w:rPr>
          <w:rFonts w:hint="eastAsia"/>
        </w:rPr>
        <w:lastRenderedPageBreak/>
        <w:t>输入图形验证码等；填写单位基本信息，包括所属单位名称、单位组织机构代码、上传组织机构代码证书；勾选✔我已阅读并同意《用户注册协议和隐私政策》；信息录入完成后，点击【提交注册申请】即可完成用户注册。</w:t>
      </w:r>
    </w:p>
    <w:p w14:paraId="720052E3" w14:textId="77777777" w:rsidR="00926F69" w:rsidRDefault="00736D0D">
      <w:pPr>
        <w:pStyle w:val="a0"/>
        <w:ind w:firstLine="480"/>
      </w:pPr>
      <w:r>
        <w:rPr>
          <w:rFonts w:hint="eastAsia"/>
        </w:rPr>
        <w:t>注：</w:t>
      </w:r>
      <w:r>
        <w:rPr>
          <w:rFonts w:hint="eastAsia"/>
        </w:rPr>
        <w:t>*</w:t>
      </w:r>
      <w:r>
        <w:rPr>
          <w:rFonts w:hint="eastAsia"/>
        </w:rPr>
        <w:t>为必填项。</w:t>
      </w:r>
    </w:p>
    <w:p w14:paraId="1178BF03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242E994" wp14:editId="0C07D8E4">
            <wp:extent cx="5269865" cy="2630805"/>
            <wp:effectExtent l="0" t="0" r="6985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82F8" w14:textId="77777777" w:rsidR="00926F69" w:rsidRDefault="00736D0D">
      <w:pPr>
        <w:pStyle w:val="2"/>
      </w:pPr>
      <w:r>
        <w:rPr>
          <w:rFonts w:hint="eastAsia"/>
        </w:rPr>
        <w:t>登录</w:t>
      </w:r>
    </w:p>
    <w:p w14:paraId="3F615CBB" w14:textId="77777777" w:rsidR="00926F69" w:rsidRDefault="00736D0D">
      <w:pPr>
        <w:pStyle w:val="a0"/>
        <w:numPr>
          <w:ilvl w:val="0"/>
          <w:numId w:val="7"/>
        </w:numPr>
        <w:ind w:firstLine="480"/>
      </w:pPr>
      <w:r>
        <w:rPr>
          <w:rFonts w:hint="eastAsia"/>
        </w:rPr>
        <w:t>在用户登录页面，输入用户名、密码，点击【登录】即可进入系统。</w:t>
      </w:r>
    </w:p>
    <w:p w14:paraId="152F3659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24185BB3" wp14:editId="5582B6B2">
            <wp:extent cx="5260340" cy="2576195"/>
            <wp:effectExtent l="0" t="0" r="1651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bookmarkEnd w:id="7"/>
    <w:p w14:paraId="4F44A197" w14:textId="77777777" w:rsidR="00926F69" w:rsidRDefault="00736D0D">
      <w:pPr>
        <w:pStyle w:val="1"/>
      </w:pPr>
      <w:r>
        <w:rPr>
          <w:rFonts w:hint="eastAsia"/>
        </w:rPr>
        <w:lastRenderedPageBreak/>
        <w:t>系统功能介绍</w:t>
      </w:r>
    </w:p>
    <w:p w14:paraId="16F7EC9C" w14:textId="77777777" w:rsidR="00926F69" w:rsidRDefault="00736D0D">
      <w:pPr>
        <w:pStyle w:val="2"/>
      </w:pPr>
      <w:r>
        <w:rPr>
          <w:rFonts w:hint="eastAsia"/>
        </w:rPr>
        <w:t>课题申报流程</w:t>
      </w:r>
    </w:p>
    <w:p w14:paraId="403CCC7A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12A7AE3F" wp14:editId="45D469B9">
            <wp:extent cx="5264785" cy="439420"/>
            <wp:effectExtent l="0" t="0" r="12065" b="17780"/>
            <wp:docPr id="2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39CF" w14:textId="77777777" w:rsidR="00926F69" w:rsidRDefault="00736D0D">
      <w:pPr>
        <w:pStyle w:val="a0"/>
        <w:ind w:firstLine="480"/>
      </w:pPr>
      <w:r>
        <w:rPr>
          <w:rFonts w:hint="eastAsia"/>
        </w:rPr>
        <w:t>注：标蓝环节，用户需着重关注，并提交相应申请操作；标灰环</w:t>
      </w:r>
      <w:r>
        <w:rPr>
          <w:rFonts w:hint="eastAsia"/>
        </w:rPr>
        <w:t>节，用户无需操作，等待平台审批即可。</w:t>
      </w:r>
    </w:p>
    <w:p w14:paraId="1A1FC412" w14:textId="77777777" w:rsidR="00926F69" w:rsidRDefault="00736D0D">
      <w:pPr>
        <w:pStyle w:val="2"/>
      </w:pPr>
      <w:r>
        <w:rPr>
          <w:rFonts w:hint="eastAsia"/>
        </w:rPr>
        <w:t>课题申报</w:t>
      </w:r>
    </w:p>
    <w:p w14:paraId="4FB1A268" w14:textId="77777777" w:rsidR="00926F69" w:rsidRDefault="00736D0D">
      <w:pPr>
        <w:pStyle w:val="30"/>
      </w:pPr>
      <w:r>
        <w:rPr>
          <w:rFonts w:hint="eastAsia"/>
        </w:rPr>
        <w:t>场景描述</w:t>
      </w:r>
    </w:p>
    <w:p w14:paraId="6CB04EA3" w14:textId="77777777" w:rsidR="00926F69" w:rsidRDefault="00736D0D">
      <w:pPr>
        <w:pStyle w:val="a0"/>
        <w:ind w:firstLine="480"/>
      </w:pPr>
      <w:r>
        <w:rPr>
          <w:rFonts w:hint="eastAsia"/>
        </w:rPr>
        <w:t>用于用户查看课题指南，发起课题申报。提交申报后，等平台进行课题立项审批，审批通过后，即可进行【结题申请】。</w:t>
      </w:r>
    </w:p>
    <w:p w14:paraId="42C5C1C5" w14:textId="77777777" w:rsidR="00926F69" w:rsidRDefault="00736D0D">
      <w:pPr>
        <w:pStyle w:val="30"/>
      </w:pPr>
      <w:r>
        <w:rPr>
          <w:rFonts w:hint="eastAsia"/>
        </w:rPr>
        <w:t>操作步骤</w:t>
      </w:r>
    </w:p>
    <w:p w14:paraId="37A77477" w14:textId="77777777" w:rsidR="00926F69" w:rsidRDefault="00736D0D">
      <w:pPr>
        <w:pStyle w:val="a0"/>
        <w:numPr>
          <w:ilvl w:val="0"/>
          <w:numId w:val="8"/>
        </w:numPr>
        <w:ind w:firstLine="480"/>
      </w:pPr>
      <w:r>
        <w:rPr>
          <w:rFonts w:hint="eastAsia"/>
        </w:rPr>
        <w:t>课题指南下载：点击课题指南，可以查看当前年度课题申报工作相关的附件，支持附件下载。</w:t>
      </w:r>
    </w:p>
    <w:p w14:paraId="2E2BC12A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00E8B8F3" wp14:editId="7B0BF47A">
            <wp:extent cx="5266690" cy="1261745"/>
            <wp:effectExtent l="0" t="0" r="10160" b="14605"/>
            <wp:docPr id="2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2A1E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14AEE0FD" wp14:editId="13FA01E2">
            <wp:extent cx="5274310" cy="2470150"/>
            <wp:effectExtent l="0" t="0" r="2540" b="6350"/>
            <wp:docPr id="2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B423" w14:textId="77777777" w:rsidR="00926F69" w:rsidRDefault="00736D0D">
      <w:pPr>
        <w:pStyle w:val="a0"/>
        <w:numPr>
          <w:ilvl w:val="0"/>
          <w:numId w:val="8"/>
        </w:numPr>
        <w:ind w:firstLine="480"/>
      </w:pPr>
      <w:r>
        <w:rPr>
          <w:rFonts w:hint="eastAsia"/>
        </w:rPr>
        <w:lastRenderedPageBreak/>
        <w:t>课题申报：在课题申报页面录入课题名称，上传课题申报书附件，然后点击提交，即可完成课题的申报提交。</w:t>
      </w:r>
    </w:p>
    <w:p w14:paraId="35858A7E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92708E0" wp14:editId="698C680B">
            <wp:extent cx="5266690" cy="1261745"/>
            <wp:effectExtent l="0" t="0" r="10160" b="14605"/>
            <wp:docPr id="2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A8052C6" wp14:editId="37F45B89">
            <wp:extent cx="5266690" cy="2832735"/>
            <wp:effectExtent l="0" t="0" r="10160" b="5715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CD34" w14:textId="77777777" w:rsidR="00926F69" w:rsidRDefault="00736D0D">
      <w:pPr>
        <w:pStyle w:val="a0"/>
        <w:numPr>
          <w:ilvl w:val="254"/>
          <w:numId w:val="0"/>
        </w:numPr>
        <w:ind w:firstLineChars="200" w:firstLine="480"/>
      </w:pPr>
      <w:r>
        <w:rPr>
          <w:rFonts w:hint="eastAsia"/>
        </w:rPr>
        <w:t>注意：上传的课题申报书的命名格式需严格按照“申报单位</w:t>
      </w:r>
      <w:r>
        <w:rPr>
          <w:rFonts w:hint="eastAsia"/>
        </w:rPr>
        <w:t>-</w:t>
      </w:r>
      <w:r>
        <w:rPr>
          <w:rFonts w:hint="eastAsia"/>
        </w:rPr>
        <w:t>课题负责人</w:t>
      </w:r>
      <w:r>
        <w:rPr>
          <w:rFonts w:hint="eastAsia"/>
        </w:rPr>
        <w:t>-</w:t>
      </w:r>
      <w:r>
        <w:rPr>
          <w:rFonts w:hint="eastAsia"/>
        </w:rPr>
        <w:t>课题名称</w:t>
      </w:r>
      <w:r>
        <w:rPr>
          <w:rFonts w:hint="eastAsia"/>
        </w:rPr>
        <w:t>.doc</w:t>
      </w:r>
      <w:r>
        <w:rPr>
          <w:rFonts w:hint="eastAsia"/>
        </w:rPr>
        <w:t>”进行命名。申报书文件名中申报单位、课题负责人、课题名称必须与申报页面用户信息中申报单位、课题负责人以及申报信息中填写的课题名称一致，才能上传成功。</w:t>
      </w:r>
    </w:p>
    <w:p w14:paraId="3BB31E08" w14:textId="77777777" w:rsidR="00926F69" w:rsidRDefault="00736D0D">
      <w:pPr>
        <w:pStyle w:val="2"/>
      </w:pPr>
      <w:r>
        <w:rPr>
          <w:rFonts w:hint="eastAsia"/>
        </w:rPr>
        <w:t>课题</w:t>
      </w:r>
      <w:r>
        <w:rPr>
          <w:rFonts w:hint="eastAsia"/>
        </w:rPr>
        <w:t>查看</w:t>
      </w:r>
    </w:p>
    <w:p w14:paraId="6193E016" w14:textId="77777777" w:rsidR="00926F69" w:rsidRDefault="00736D0D">
      <w:pPr>
        <w:pStyle w:val="30"/>
      </w:pPr>
      <w:r>
        <w:rPr>
          <w:rFonts w:hint="eastAsia"/>
        </w:rPr>
        <w:t>场景描述</w:t>
      </w:r>
    </w:p>
    <w:p w14:paraId="01089B44" w14:textId="77777777" w:rsidR="00926F69" w:rsidRDefault="00736D0D">
      <w:pPr>
        <w:pStyle w:val="a0"/>
        <w:ind w:firstLine="480"/>
      </w:pPr>
      <w:r>
        <w:rPr>
          <w:rFonts w:hint="eastAsia"/>
        </w:rPr>
        <w:t>在我的课题页面，可以查看当前用户发起的课题，以及课题当前所处的状态。对申请驳回的课题可以再次进行课题申报，对已立项的课题可以进行结题申请。</w:t>
      </w:r>
    </w:p>
    <w:p w14:paraId="42392910" w14:textId="77777777" w:rsidR="00926F69" w:rsidRDefault="00736D0D">
      <w:pPr>
        <w:pStyle w:val="30"/>
      </w:pPr>
      <w:r>
        <w:rPr>
          <w:rFonts w:hint="eastAsia"/>
        </w:rPr>
        <w:lastRenderedPageBreak/>
        <w:t>操作步骤</w:t>
      </w:r>
    </w:p>
    <w:p w14:paraId="25E92ED8" w14:textId="77777777" w:rsidR="00926F69" w:rsidRDefault="00736D0D">
      <w:pPr>
        <w:pStyle w:val="a0"/>
        <w:numPr>
          <w:ilvl w:val="0"/>
          <w:numId w:val="9"/>
        </w:numPr>
        <w:ind w:firstLine="480"/>
      </w:pPr>
      <w:r>
        <w:rPr>
          <w:rFonts w:hint="eastAsia"/>
        </w:rPr>
        <w:t>查看课题详情：在我的课题页面，点击课题名称，即可查看课题的信息。可以查看的信息包括申请人的用户信息，课题申报信</w:t>
      </w:r>
      <w:r>
        <w:rPr>
          <w:rFonts w:hint="eastAsia"/>
        </w:rPr>
        <w:t>息及上传的结题信息材料，课题审批处理信息等，如下图所示。</w:t>
      </w:r>
    </w:p>
    <w:p w14:paraId="7DB6E636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346855EF" wp14:editId="21B59063">
            <wp:extent cx="5266690" cy="984885"/>
            <wp:effectExtent l="0" t="0" r="10160" b="5715"/>
            <wp:docPr id="2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AC56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4D70E248" wp14:editId="7EA5C675">
            <wp:extent cx="5262880" cy="2626360"/>
            <wp:effectExtent l="0" t="0" r="13970" b="2540"/>
            <wp:docPr id="2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4FDB" w14:textId="77777777" w:rsidR="00926F69" w:rsidRDefault="00736D0D">
      <w:pPr>
        <w:pStyle w:val="a0"/>
        <w:numPr>
          <w:ilvl w:val="0"/>
          <w:numId w:val="9"/>
        </w:numPr>
        <w:ind w:firstLine="480"/>
      </w:pPr>
      <w:r>
        <w:rPr>
          <w:rFonts w:hint="eastAsia"/>
        </w:rPr>
        <w:t>课题状态查看：在我的课题页面，用户可以查看已申报课题的状态，包括已申报、申报驳回、已立项、申请结题、已结题</w:t>
      </w:r>
      <w:r>
        <w:rPr>
          <w:rFonts w:hint="eastAsia"/>
        </w:rPr>
        <w:t>/</w:t>
      </w:r>
      <w:r>
        <w:rPr>
          <w:rFonts w:hint="eastAsia"/>
        </w:rPr>
        <w:t>结题驳回等状态。了解课题所处的状态，及时进行相关操作。状态说明：</w:t>
      </w:r>
    </w:p>
    <w:p w14:paraId="6FDE850F" w14:textId="77777777" w:rsidR="00926F69" w:rsidRDefault="00736D0D">
      <w:pPr>
        <w:pStyle w:val="a0"/>
        <w:ind w:firstLine="480"/>
      </w:pPr>
      <w:r>
        <w:rPr>
          <w:rFonts w:hint="eastAsia"/>
        </w:rPr>
        <w:t>已申报：课题申报已提交，等待平台审批立项；</w:t>
      </w:r>
    </w:p>
    <w:p w14:paraId="46A37DFF" w14:textId="77777777" w:rsidR="00926F69" w:rsidRDefault="00736D0D">
      <w:pPr>
        <w:pStyle w:val="a0"/>
        <w:ind w:firstLine="480"/>
      </w:pPr>
      <w:r>
        <w:rPr>
          <w:rFonts w:hint="eastAsia"/>
        </w:rPr>
        <w:t>申报驳回：初审未通过，用户可再次提交课题申报；</w:t>
      </w:r>
    </w:p>
    <w:p w14:paraId="092568B2" w14:textId="77777777" w:rsidR="00926F69" w:rsidRDefault="00736D0D">
      <w:pPr>
        <w:pStyle w:val="a0"/>
        <w:ind w:firstLine="480"/>
      </w:pPr>
      <w:r>
        <w:rPr>
          <w:rFonts w:hint="eastAsia"/>
        </w:rPr>
        <w:t>已立项：平台立项审批通过，等待用户提交结题申请；</w:t>
      </w:r>
    </w:p>
    <w:p w14:paraId="7B2E2BF5" w14:textId="77777777" w:rsidR="00926F69" w:rsidRDefault="00736D0D">
      <w:pPr>
        <w:pStyle w:val="a0"/>
        <w:ind w:firstLine="480"/>
      </w:pPr>
      <w:r>
        <w:rPr>
          <w:rFonts w:hint="eastAsia"/>
        </w:rPr>
        <w:t>申请结题：用户已提交结题申请，等待平台结题审批；</w:t>
      </w:r>
    </w:p>
    <w:p w14:paraId="35595828" w14:textId="77777777" w:rsidR="00926F69" w:rsidRDefault="00736D0D">
      <w:pPr>
        <w:pStyle w:val="a0"/>
        <w:ind w:firstLine="480"/>
      </w:pPr>
      <w:r>
        <w:rPr>
          <w:rFonts w:hint="eastAsia"/>
        </w:rPr>
        <w:t>已结题：平台结题审批通过；</w:t>
      </w:r>
    </w:p>
    <w:p w14:paraId="3F97BDA3" w14:textId="77777777" w:rsidR="00926F69" w:rsidRDefault="00736D0D">
      <w:pPr>
        <w:pStyle w:val="a0"/>
        <w:ind w:firstLine="480"/>
      </w:pPr>
      <w:r>
        <w:rPr>
          <w:rFonts w:hint="eastAsia"/>
        </w:rPr>
        <w:t>结题驳回：平台结题审批未通过，用户可再次提交结题申请</w:t>
      </w:r>
      <w:r>
        <w:rPr>
          <w:rFonts w:hint="eastAsia"/>
        </w:rPr>
        <w:t>；</w:t>
      </w:r>
    </w:p>
    <w:p w14:paraId="3B52FE84" w14:textId="77777777" w:rsidR="00926F69" w:rsidRDefault="00736D0D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8BB82B2" wp14:editId="0C91BAD0">
            <wp:extent cx="5266690" cy="2658110"/>
            <wp:effectExtent l="0" t="0" r="10160" b="8890"/>
            <wp:docPr id="2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E1CB" w14:textId="77777777" w:rsidR="00926F69" w:rsidRDefault="00736D0D">
      <w:pPr>
        <w:pStyle w:val="2"/>
      </w:pPr>
      <w:r>
        <w:rPr>
          <w:rFonts w:hint="eastAsia"/>
        </w:rPr>
        <w:t>结题申请</w:t>
      </w:r>
    </w:p>
    <w:p w14:paraId="28B532C4" w14:textId="77777777" w:rsidR="00926F69" w:rsidRDefault="00736D0D">
      <w:pPr>
        <w:pStyle w:val="30"/>
      </w:pPr>
      <w:r>
        <w:rPr>
          <w:rFonts w:hint="eastAsia"/>
        </w:rPr>
        <w:t>场景描述</w:t>
      </w:r>
    </w:p>
    <w:p w14:paraId="4A695328" w14:textId="77777777" w:rsidR="00926F69" w:rsidRDefault="00736D0D">
      <w:pPr>
        <w:pStyle w:val="a0"/>
        <w:ind w:firstLine="480"/>
      </w:pPr>
      <w:r>
        <w:rPr>
          <w:rFonts w:hint="eastAsia"/>
        </w:rPr>
        <w:t>在我的课题页面，用于用户对已立项的课题进行结题申请。提交结题申请后，等待平台结题审批，审批通过即完成结题。</w:t>
      </w:r>
    </w:p>
    <w:p w14:paraId="45A80A16" w14:textId="77777777" w:rsidR="00926F69" w:rsidRDefault="00736D0D">
      <w:pPr>
        <w:pStyle w:val="30"/>
      </w:pPr>
      <w:r>
        <w:rPr>
          <w:rFonts w:hint="eastAsia"/>
        </w:rPr>
        <w:t>操作步骤</w:t>
      </w:r>
    </w:p>
    <w:p w14:paraId="5A97BEB0" w14:textId="77777777" w:rsidR="00926F69" w:rsidRDefault="00736D0D">
      <w:pPr>
        <w:pStyle w:val="a0"/>
        <w:numPr>
          <w:ilvl w:val="0"/>
          <w:numId w:val="10"/>
        </w:numPr>
        <w:ind w:firstLine="480"/>
      </w:pPr>
      <w:r>
        <w:rPr>
          <w:rFonts w:hint="eastAsia"/>
        </w:rPr>
        <w:t>结题申请：针对已立项的课题可以发起结题申请。点击结题申请，进入结题申请页面。</w:t>
      </w:r>
    </w:p>
    <w:p w14:paraId="0A7B57D5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4DB8705D" wp14:editId="37BB7F78">
            <wp:extent cx="5266690" cy="979170"/>
            <wp:effectExtent l="0" t="0" r="10160" b="11430"/>
            <wp:docPr id="2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3D74" w14:textId="77777777" w:rsidR="00926F69" w:rsidRDefault="00736D0D">
      <w:pPr>
        <w:pStyle w:val="a0"/>
        <w:numPr>
          <w:ilvl w:val="0"/>
          <w:numId w:val="10"/>
        </w:numPr>
        <w:ind w:firstLine="480"/>
      </w:pPr>
      <w:r>
        <w:rPr>
          <w:rFonts w:hint="eastAsia"/>
        </w:rPr>
        <w:t>在结题申请页面，上传结题申请书、课题成果资料后，点击提交。</w:t>
      </w:r>
    </w:p>
    <w:p w14:paraId="4D735206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2F15F6B6" wp14:editId="78A66EF8">
            <wp:extent cx="5273675" cy="2047240"/>
            <wp:effectExtent l="0" t="0" r="3175" b="10160"/>
            <wp:docPr id="2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8393" w14:textId="77777777" w:rsidR="00926F69" w:rsidRDefault="00736D0D">
      <w:pPr>
        <w:pStyle w:val="2"/>
      </w:pPr>
      <w:r>
        <w:rPr>
          <w:rFonts w:hint="eastAsia"/>
        </w:rPr>
        <w:lastRenderedPageBreak/>
        <w:t>驳回后课题申报</w:t>
      </w:r>
    </w:p>
    <w:p w14:paraId="19AA7E9D" w14:textId="77777777" w:rsidR="00926F69" w:rsidRDefault="00736D0D">
      <w:pPr>
        <w:pStyle w:val="30"/>
      </w:pPr>
      <w:r>
        <w:rPr>
          <w:rFonts w:hint="eastAsia"/>
        </w:rPr>
        <w:t>场景描述</w:t>
      </w:r>
    </w:p>
    <w:p w14:paraId="3CC80934" w14:textId="77777777" w:rsidR="00926F69" w:rsidRDefault="00736D0D">
      <w:pPr>
        <w:pStyle w:val="a0"/>
        <w:ind w:firstLine="480"/>
      </w:pPr>
      <w:r>
        <w:rPr>
          <w:rFonts w:hint="eastAsia"/>
        </w:rPr>
        <w:t>在我的课题页面，用户可对申报驳回的课题再次进行课题申报。申报驳回流程如下：</w:t>
      </w:r>
    </w:p>
    <w:p w14:paraId="6115E442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23FC0B8B" wp14:editId="17539942">
            <wp:extent cx="5267325" cy="351155"/>
            <wp:effectExtent l="0" t="0" r="9525" b="10795"/>
            <wp:docPr id="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A60C" w14:textId="77777777" w:rsidR="00926F69" w:rsidRDefault="00736D0D">
      <w:pPr>
        <w:pStyle w:val="a0"/>
        <w:ind w:firstLine="480"/>
      </w:pPr>
      <w:r>
        <w:rPr>
          <w:rFonts w:hint="eastAsia"/>
        </w:rPr>
        <w:t>注：标蓝环节，用户需着重关注，并提交相应申请操作；标灰环节，用户无需操作，等待平台审批即可。</w:t>
      </w:r>
    </w:p>
    <w:p w14:paraId="5508EDAE" w14:textId="77777777" w:rsidR="00926F69" w:rsidRDefault="00736D0D">
      <w:pPr>
        <w:pStyle w:val="30"/>
      </w:pPr>
      <w:r>
        <w:rPr>
          <w:rFonts w:hint="eastAsia"/>
        </w:rPr>
        <w:t>操作步骤</w:t>
      </w:r>
    </w:p>
    <w:p w14:paraId="52930573" w14:textId="77777777" w:rsidR="00926F69" w:rsidRDefault="00736D0D">
      <w:pPr>
        <w:pStyle w:val="a0"/>
        <w:numPr>
          <w:ilvl w:val="0"/>
          <w:numId w:val="11"/>
        </w:numPr>
        <w:ind w:firstLine="480"/>
      </w:pPr>
      <w:r>
        <w:rPr>
          <w:rFonts w:hint="eastAsia"/>
        </w:rPr>
        <w:t>课题申报：针对被申报驳回的课题，可以再次发起课题申报。点击课题申报，进入课题申报页面。</w:t>
      </w:r>
    </w:p>
    <w:p w14:paraId="6D44F36D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D2B3092" wp14:editId="7CF348B2">
            <wp:extent cx="5266690" cy="979170"/>
            <wp:effectExtent l="0" t="0" r="10160" b="11430"/>
            <wp:docPr id="2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96F6" w14:textId="77777777" w:rsidR="00926F69" w:rsidRDefault="00736D0D">
      <w:pPr>
        <w:pStyle w:val="a0"/>
        <w:numPr>
          <w:ilvl w:val="0"/>
          <w:numId w:val="11"/>
        </w:numPr>
        <w:ind w:firstLine="480"/>
      </w:pPr>
      <w:r>
        <w:rPr>
          <w:rFonts w:hint="eastAsia"/>
        </w:rPr>
        <w:t>在课题申报页面，可以针对申报信息进行修改，包括课题名称、课题申报书重新上传等，修改后点击提交，等待平台审批立项。</w:t>
      </w:r>
    </w:p>
    <w:p w14:paraId="4E1B004E" w14:textId="77777777" w:rsidR="00926F69" w:rsidRDefault="00736D0D">
      <w:pPr>
        <w:pStyle w:val="a0"/>
        <w:ind w:firstLine="480"/>
      </w:pPr>
      <w:r>
        <w:rPr>
          <w:rFonts w:hint="eastAsia"/>
        </w:rPr>
        <w:t>注意：上传的课题申报书的命名格式需严格按照“申报单位</w:t>
      </w:r>
      <w:r>
        <w:rPr>
          <w:rFonts w:hint="eastAsia"/>
        </w:rPr>
        <w:t>-</w:t>
      </w:r>
      <w:r>
        <w:rPr>
          <w:rFonts w:hint="eastAsia"/>
        </w:rPr>
        <w:t>课题负责人</w:t>
      </w:r>
      <w:r>
        <w:rPr>
          <w:rFonts w:hint="eastAsia"/>
        </w:rPr>
        <w:t>-</w:t>
      </w:r>
      <w:r>
        <w:rPr>
          <w:rFonts w:hint="eastAsia"/>
        </w:rPr>
        <w:t>课题名称</w:t>
      </w:r>
      <w:r>
        <w:rPr>
          <w:rFonts w:hint="eastAsia"/>
        </w:rPr>
        <w:t>.doc</w:t>
      </w:r>
      <w:r>
        <w:rPr>
          <w:rFonts w:hint="eastAsia"/>
        </w:rPr>
        <w:t>”进行命名。申报书文件名中申报单位、课题负责人、课题名称必须与申报页面用户信息中申报单位、课题负责人以及申报信息中填写的</w:t>
      </w:r>
      <w:r>
        <w:rPr>
          <w:rFonts w:hint="eastAsia"/>
        </w:rPr>
        <w:t>课题名称一致，才能上传成功。</w:t>
      </w:r>
    </w:p>
    <w:p w14:paraId="7CE79F3A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1C38D804" wp14:editId="4BC3D4F7">
            <wp:extent cx="5266690" cy="1597660"/>
            <wp:effectExtent l="0" t="0" r="10160" b="2540"/>
            <wp:docPr id="2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6DAD" w14:textId="77777777" w:rsidR="00926F69" w:rsidRDefault="00736D0D">
      <w:pPr>
        <w:pStyle w:val="2"/>
      </w:pPr>
      <w:r>
        <w:rPr>
          <w:rFonts w:hint="eastAsia"/>
        </w:rPr>
        <w:lastRenderedPageBreak/>
        <w:t>驳回后结题申请</w:t>
      </w:r>
    </w:p>
    <w:p w14:paraId="5C807E8E" w14:textId="77777777" w:rsidR="00926F69" w:rsidRDefault="00736D0D">
      <w:pPr>
        <w:pStyle w:val="30"/>
      </w:pPr>
      <w:r>
        <w:rPr>
          <w:rFonts w:hint="eastAsia"/>
        </w:rPr>
        <w:t>场景描述</w:t>
      </w:r>
    </w:p>
    <w:p w14:paraId="4883FF54" w14:textId="77777777" w:rsidR="00926F69" w:rsidRDefault="00736D0D">
      <w:pPr>
        <w:pStyle w:val="a0"/>
        <w:ind w:firstLine="480"/>
      </w:pPr>
      <w:r>
        <w:rPr>
          <w:rFonts w:hint="eastAsia"/>
        </w:rPr>
        <w:t>在我的课题页面，用户可对结题驳回的课题再次进行结题申请。结题驳回流程如下图所示：</w:t>
      </w:r>
    </w:p>
    <w:p w14:paraId="0AE70905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32CDD475" wp14:editId="1D5C6658">
            <wp:extent cx="5269230" cy="432435"/>
            <wp:effectExtent l="0" t="0" r="7620" b="5715"/>
            <wp:docPr id="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1AD93" w14:textId="77777777" w:rsidR="00926F69" w:rsidRDefault="00736D0D">
      <w:pPr>
        <w:pStyle w:val="a0"/>
        <w:ind w:firstLine="480"/>
      </w:pPr>
      <w:r>
        <w:rPr>
          <w:rFonts w:hint="eastAsia"/>
        </w:rPr>
        <w:t>注：标蓝环节，用户需着重关注，并提交相应申请操作；标灰环节，用户无需操作，等待平台审批即可。</w:t>
      </w:r>
    </w:p>
    <w:p w14:paraId="447CD969" w14:textId="77777777" w:rsidR="00926F69" w:rsidRDefault="00736D0D">
      <w:pPr>
        <w:pStyle w:val="30"/>
      </w:pPr>
      <w:r>
        <w:rPr>
          <w:rFonts w:hint="eastAsia"/>
        </w:rPr>
        <w:t>操作步骤</w:t>
      </w:r>
    </w:p>
    <w:p w14:paraId="04AD7866" w14:textId="77777777" w:rsidR="00926F69" w:rsidRDefault="00736D0D">
      <w:pPr>
        <w:pStyle w:val="a0"/>
        <w:numPr>
          <w:ilvl w:val="0"/>
          <w:numId w:val="12"/>
        </w:numPr>
        <w:ind w:firstLine="480"/>
      </w:pPr>
      <w:r>
        <w:rPr>
          <w:rFonts w:hint="eastAsia"/>
        </w:rPr>
        <w:t>结题申请：针对被结题驳回的课题，可以再次发起结题申请。点击结题申请，进入结题申请页面。</w:t>
      </w:r>
    </w:p>
    <w:p w14:paraId="0DF0A013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7CCF0FA3" wp14:editId="2E97DFF8">
            <wp:extent cx="5266690" cy="976630"/>
            <wp:effectExtent l="0" t="0" r="10160" b="13970"/>
            <wp:docPr id="2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A329" w14:textId="77777777" w:rsidR="00926F69" w:rsidRDefault="00736D0D">
      <w:pPr>
        <w:pStyle w:val="a0"/>
        <w:numPr>
          <w:ilvl w:val="0"/>
          <w:numId w:val="12"/>
        </w:numPr>
        <w:ind w:firstLine="480"/>
      </w:pPr>
      <w:r>
        <w:rPr>
          <w:rFonts w:hint="eastAsia"/>
        </w:rPr>
        <w:t>在结题申请页面，可以针对结题信息进行修改，包括结题申请书、结题成果的重新上传，修改后点击提交，等待平台结题审批。</w:t>
      </w:r>
    </w:p>
    <w:p w14:paraId="353546D1" w14:textId="77777777" w:rsidR="00926F69" w:rsidRDefault="00736D0D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1377FB66" wp14:editId="7CF42469">
            <wp:extent cx="5270500" cy="2033270"/>
            <wp:effectExtent l="0" t="0" r="6350" b="5080"/>
            <wp:docPr id="2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A17B" w14:textId="77777777" w:rsidR="00926F69" w:rsidRDefault="00736D0D">
      <w:pPr>
        <w:pStyle w:val="1"/>
      </w:pPr>
      <w:r>
        <w:rPr>
          <w:rFonts w:hint="eastAsia"/>
        </w:rPr>
        <w:t>技术支持</w:t>
      </w:r>
    </w:p>
    <w:p w14:paraId="5F41D88E" w14:textId="77777777" w:rsidR="00926F69" w:rsidRDefault="00736D0D">
      <w:pPr>
        <w:pStyle w:val="a0"/>
        <w:ind w:firstLine="480"/>
      </w:pPr>
      <w:r>
        <w:rPr>
          <w:rFonts w:hint="eastAsia"/>
        </w:rPr>
        <w:t>如遇系统使用疑问，可电话联系系统技术支持人</w:t>
      </w:r>
      <w:r>
        <w:rPr>
          <w:rFonts w:hint="eastAsia"/>
        </w:rPr>
        <w:t>员：</w:t>
      </w:r>
    </w:p>
    <w:p w14:paraId="7C1D9680" w14:textId="598E030A" w:rsidR="00926F69" w:rsidRDefault="00AB4842">
      <w:pPr>
        <w:pStyle w:val="a0"/>
        <w:ind w:firstLine="480"/>
      </w:pPr>
      <w:r>
        <w:rPr>
          <w:rFonts w:hint="eastAsia"/>
        </w:rPr>
        <w:t>莫盛能</w:t>
      </w:r>
      <w:r w:rsidR="00736D0D">
        <w:rPr>
          <w:rFonts w:hint="eastAsia"/>
        </w:rPr>
        <w:t>：</w:t>
      </w:r>
      <w:r w:rsidRPr="00AB4842">
        <w:t>18677144120</w:t>
      </w:r>
      <w:r w:rsidR="00736D0D">
        <w:rPr>
          <w:rFonts w:hint="eastAsia"/>
        </w:rPr>
        <w:t>；</w:t>
      </w:r>
      <w:r w:rsidR="00736D0D">
        <w:rPr>
          <w:rFonts w:hint="eastAsia"/>
        </w:rPr>
        <w:t xml:space="preserve"> </w:t>
      </w:r>
      <w:r>
        <w:rPr>
          <w:rFonts w:hint="eastAsia"/>
        </w:rPr>
        <w:t>黎文福</w:t>
      </w:r>
      <w:r w:rsidR="00736D0D">
        <w:rPr>
          <w:rFonts w:hint="eastAsia"/>
        </w:rPr>
        <w:t xml:space="preserve"> </w:t>
      </w:r>
      <w:r w:rsidR="00736D0D">
        <w:rPr>
          <w:rFonts w:hint="eastAsia"/>
        </w:rPr>
        <w:t>：</w:t>
      </w:r>
      <w:r w:rsidR="00736D0D">
        <w:rPr>
          <w:rFonts w:hint="eastAsia"/>
        </w:rPr>
        <w:t>1</w:t>
      </w:r>
      <w:r>
        <w:t>8650006360</w:t>
      </w:r>
    </w:p>
    <w:sectPr w:rsidR="00926F69">
      <w:headerReference w:type="default" r:id="rId30"/>
      <w:footerReference w:type="default" r:id="rId31"/>
      <w:pgSz w:w="11906" w:h="16838"/>
      <w:pgMar w:top="1440" w:right="1800" w:bottom="1440" w:left="1800" w:header="850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0B434" w14:textId="77777777" w:rsidR="00736D0D" w:rsidRDefault="00736D0D">
      <w:pPr>
        <w:spacing w:line="240" w:lineRule="auto"/>
      </w:pPr>
      <w:r>
        <w:separator/>
      </w:r>
    </w:p>
  </w:endnote>
  <w:endnote w:type="continuationSeparator" w:id="0">
    <w:p w14:paraId="2535B331" w14:textId="77777777" w:rsidR="00736D0D" w:rsidRDefault="00736D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FreeSerif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altName w:val="汉仪中宋简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907303"/>
    </w:sdtPr>
    <w:sdtEndPr/>
    <w:sdtContent>
      <w:p w14:paraId="0553A7BC" w14:textId="77777777" w:rsidR="00926F69" w:rsidRDefault="00736D0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283523"/>
    </w:sdtPr>
    <w:sdtEndPr>
      <w:rPr>
        <w:rFonts w:ascii="Times New Roman" w:hAnsi="Times New Roman" w:cs="Times New Roman"/>
        <w:sz w:val="21"/>
        <w:szCs w:val="21"/>
      </w:rPr>
    </w:sdtEndPr>
    <w:sdtContent>
      <w:p w14:paraId="5CC3C964" w14:textId="77777777" w:rsidR="00926F69" w:rsidRDefault="00736D0D">
        <w:pPr>
          <w:pStyle w:val="af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67282" w14:textId="77777777" w:rsidR="00736D0D" w:rsidRDefault="00736D0D">
      <w:pPr>
        <w:spacing w:line="240" w:lineRule="auto"/>
      </w:pPr>
      <w:r>
        <w:separator/>
      </w:r>
    </w:p>
  </w:footnote>
  <w:footnote w:type="continuationSeparator" w:id="0">
    <w:p w14:paraId="482C9EB5" w14:textId="77777777" w:rsidR="00736D0D" w:rsidRDefault="00736D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5915" w14:textId="77777777" w:rsidR="00926F69" w:rsidRDefault="00926F69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DD30AE"/>
    <w:multiLevelType w:val="singleLevel"/>
    <w:tmpl w:val="88DD30A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056DF4C"/>
    <w:multiLevelType w:val="singleLevel"/>
    <w:tmpl w:val="B056DF4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CD618820"/>
    <w:multiLevelType w:val="singleLevel"/>
    <w:tmpl w:val="CD618820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A7D336A"/>
    <w:multiLevelType w:val="singleLevel"/>
    <w:tmpl w:val="FA7D336A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12312644"/>
    <w:multiLevelType w:val="multilevel"/>
    <w:tmpl w:val="12312644"/>
    <w:lvl w:ilvl="0">
      <w:start w:val="1"/>
      <w:numFmt w:val="bullet"/>
      <w:pStyle w:val="3"/>
      <w:lvlText w:val=""/>
      <w:lvlJc w:val="left"/>
      <w:pPr>
        <w:ind w:left="901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132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1" w:hanging="420"/>
      </w:pPr>
      <w:rPr>
        <w:rFonts w:ascii="Wingdings" w:hAnsi="Wingdings" w:hint="default"/>
      </w:rPr>
    </w:lvl>
  </w:abstractNum>
  <w:abstractNum w:abstractNumId="5" w15:restartNumberingAfterBreak="0">
    <w:nsid w:val="39DED449"/>
    <w:multiLevelType w:val="singleLevel"/>
    <w:tmpl w:val="39DED449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3B8B7AC7"/>
    <w:multiLevelType w:val="multilevel"/>
    <w:tmpl w:val="3B8B7AC7"/>
    <w:lvl w:ilvl="0">
      <w:start w:val="1"/>
      <w:numFmt w:val="decimal"/>
      <w:pStyle w:val="1"/>
      <w:lvlText w:val="%1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-200"/>
        </w:tabs>
        <w:ind w:left="0" w:firstLine="0"/>
      </w:pPr>
      <w:rPr>
        <w:rFonts w:ascii="Arial" w:eastAsia="宋体" w:hAnsi="Arial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0" w:firstLine="0"/>
      </w:pPr>
      <w:rPr>
        <w:rFonts w:ascii="Arial" w:eastAsia="宋体" w:hAnsi="Arial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ascii="Arial" w:eastAsia="宋体" w:hAnsi="Arial" w:hint="default"/>
      </w:rPr>
    </w:lvl>
  </w:abstractNum>
  <w:abstractNum w:abstractNumId="7" w15:restartNumberingAfterBreak="0">
    <w:nsid w:val="5254DC55"/>
    <w:multiLevelType w:val="singleLevel"/>
    <w:tmpl w:val="5254DC55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34D92EF"/>
    <w:multiLevelType w:val="singleLevel"/>
    <w:tmpl w:val="534D92EF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E75789C"/>
    <w:multiLevelType w:val="multilevel"/>
    <w:tmpl w:val="5E75789C"/>
    <w:lvl w:ilvl="0">
      <w:start w:val="1"/>
      <w:numFmt w:val="bullet"/>
      <w:pStyle w:val="20"/>
      <w:lvlText w:val=""/>
      <w:lvlJc w:val="left"/>
      <w:pPr>
        <w:ind w:left="90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1" w:hanging="420"/>
      </w:pPr>
      <w:rPr>
        <w:rFonts w:ascii="Wingdings" w:hAnsi="Wingdings" w:hint="default"/>
      </w:rPr>
    </w:lvl>
  </w:abstractNum>
  <w:abstractNum w:abstractNumId="10" w15:restartNumberingAfterBreak="0">
    <w:nsid w:val="656D4889"/>
    <w:multiLevelType w:val="multilevel"/>
    <w:tmpl w:val="656D4889"/>
    <w:lvl w:ilvl="0">
      <w:start w:val="1"/>
      <w:numFmt w:val="bullet"/>
      <w:pStyle w:val="10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1" w15:restartNumberingAfterBreak="0">
    <w:nsid w:val="66CC5F2B"/>
    <w:multiLevelType w:val="multilevel"/>
    <w:tmpl w:val="66CC5F2B"/>
    <w:lvl w:ilvl="0">
      <w:start w:val="1"/>
      <w:numFmt w:val="decimal"/>
      <w:lvlText w:val="第%1章"/>
      <w:lvlJc w:val="left"/>
      <w:pPr>
        <w:tabs>
          <w:tab w:val="left" w:pos="1134"/>
        </w:tabs>
        <w:ind w:left="425" w:hanging="425"/>
      </w:pPr>
      <w:rPr>
        <w:rFonts w:hint="eastAsia"/>
      </w:rPr>
    </w:lvl>
    <w:lvl w:ilvl="1">
      <w:start w:val="1"/>
      <w:numFmt w:val="decimal"/>
      <w:pStyle w:val="2660505"/>
      <w:isLgl/>
      <w:lvlText w:val="%1.%2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6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11"/>
    <w:lvlOverride w:ilvl="0">
      <w:lvl w:ilvl="0" w:tentative="1">
        <w:start w:val="1"/>
        <w:numFmt w:val="decimal"/>
        <w:lvlText w:val="第%1章"/>
        <w:lvlJc w:val="left"/>
        <w:pPr>
          <w:tabs>
            <w:tab w:val="left" w:pos="1134"/>
          </w:tabs>
          <w:ind w:left="425" w:hanging="425"/>
        </w:pPr>
        <w:rPr>
          <w:rFonts w:hint="eastAsia"/>
        </w:rPr>
      </w:lvl>
    </w:lvlOverride>
    <w:lvlOverride w:ilvl="1">
      <w:lvl w:ilvl="1" w:tentative="1">
        <w:start w:val="1"/>
        <w:numFmt w:val="decimal"/>
        <w:pStyle w:val="2660505"/>
        <w:isLgl/>
        <w:lvlText w:val="%1.%2."/>
        <w:lvlJc w:val="left"/>
        <w:pPr>
          <w:tabs>
            <w:tab w:val="left" w:pos="567"/>
          </w:tabs>
          <w:ind w:left="567" w:hanging="567"/>
        </w:pPr>
        <w:rPr>
          <w:rFonts w:ascii="Times New Roman" w:hAnsi="Times New Roman" w:cs="Times New Roman"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isLgl/>
        <w:lvlText w:val="%1.%2.%3."/>
        <w:lvlJc w:val="left"/>
        <w:pPr>
          <w:tabs>
            <w:tab w:val="left" w:pos="709"/>
          </w:tabs>
          <w:ind w:left="709" w:hanging="709"/>
        </w:pPr>
        <w:rPr>
          <w:rFonts w:ascii="Times New Roman" w:hAnsi="Times New Roman" w:cs="Times New Roman"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3">
      <w:lvl w:ilvl="3" w:tentative="1">
        <w:start w:val="1"/>
        <w:numFmt w:val="decimal"/>
        <w:isLgl/>
        <w:lvlText w:val="%1.%2.%3.%4."/>
        <w:lvlJc w:val="left"/>
        <w:pPr>
          <w:tabs>
            <w:tab w:val="left" w:pos="851"/>
          </w:tabs>
          <w:ind w:left="851" w:hanging="851"/>
        </w:pPr>
        <w:rPr>
          <w:rFonts w:ascii="Times New Roman" w:hAnsi="Times New Roman" w:cs="Times New Roman"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4">
      <w:lvl w:ilvl="4" w:tentative="1">
        <w:start w:val="1"/>
        <w:numFmt w:val="decimal"/>
        <w:isLgl/>
        <w:lvlText w:val="%1.%2.%3.%4.%5."/>
        <w:lvlJc w:val="left"/>
        <w:pPr>
          <w:tabs>
            <w:tab w:val="left" w:pos="992"/>
          </w:tabs>
          <w:ind w:left="992" w:hanging="992"/>
        </w:pPr>
        <w:rPr>
          <w:rFonts w:ascii="Times New Roman" w:hAnsi="Times New Roman" w:cs="Times New Roman"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5">
      <w:lvl w:ilvl="5" w:tentative="1">
        <w:start w:val="1"/>
        <w:numFmt w:val="decimal"/>
        <w:isLgl/>
        <w:lvlText w:val="%1.%2.%3.%4.%5.%6."/>
        <w:lvlJc w:val="left"/>
        <w:pPr>
          <w:tabs>
            <w:tab w:val="left" w:pos="1134"/>
          </w:tabs>
          <w:ind w:left="1134" w:hanging="1134"/>
        </w:pPr>
        <w:rPr>
          <w:rFonts w:ascii="Times New Roman" w:hAnsi="Times New Roman" w:cs="Times New Roman" w:hint="eastAsia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ligatures w14:val="none"/>
          <w14:numForm w14:val="default"/>
          <w14:numSpacing w14:val="default"/>
        </w:rPr>
      </w:lvl>
    </w:lvlOverride>
    <w:lvlOverride w:ilvl="6">
      <w:lvl w:ilvl="6" w:tentative="1">
        <w:start w:val="1"/>
        <w:numFmt w:val="decimal"/>
        <w:isLgl/>
        <w:lvlText w:val="%1.%2.%3.%4.%5.%6.%7."/>
        <w:lvlJc w:val="left"/>
        <w:pPr>
          <w:tabs>
            <w:tab w:val="left" w:pos="1276"/>
          </w:tabs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isLgl/>
        <w:lvlText w:val="%1.%2.%3.%4.%5.%6.%7.%8."/>
        <w:lvlJc w:val="left"/>
        <w:pPr>
          <w:tabs>
            <w:tab w:val="left" w:pos="1418"/>
          </w:tabs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isLgl/>
        <w:lvlText w:val="%1.%2.%3.%4.%5.%6.%7.%8.%9."/>
        <w:lvlJc w:val="left"/>
        <w:pPr>
          <w:tabs>
            <w:tab w:val="left" w:pos="1559"/>
          </w:tabs>
          <w:ind w:left="1559" w:hanging="1559"/>
        </w:pPr>
        <w:rPr>
          <w:rFonts w:hint="eastAsia"/>
        </w:rPr>
      </w:lvl>
    </w:lvlOverride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documentProtection w:formatting="1" w:enforcement="0"/>
  <w:defaultTabStop w:val="720"/>
  <w:drawingGridHorizontalSpacing w:val="120"/>
  <w:drawingGridVerticalSpacing w:val="16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10B"/>
    <w:rsid w:val="00002E10"/>
    <w:rsid w:val="00080097"/>
    <w:rsid w:val="000D5760"/>
    <w:rsid w:val="000E3E62"/>
    <w:rsid w:val="000F3BDC"/>
    <w:rsid w:val="00102920"/>
    <w:rsid w:val="00160632"/>
    <w:rsid w:val="00186F02"/>
    <w:rsid w:val="00187FD3"/>
    <w:rsid w:val="00191CE0"/>
    <w:rsid w:val="001C37D5"/>
    <w:rsid w:val="001E6F91"/>
    <w:rsid w:val="001F45DF"/>
    <w:rsid w:val="00225394"/>
    <w:rsid w:val="00235DB3"/>
    <w:rsid w:val="002A754D"/>
    <w:rsid w:val="002D7DC4"/>
    <w:rsid w:val="002E5581"/>
    <w:rsid w:val="00315581"/>
    <w:rsid w:val="003C39DB"/>
    <w:rsid w:val="003E77C9"/>
    <w:rsid w:val="00403C72"/>
    <w:rsid w:val="00450442"/>
    <w:rsid w:val="004B638D"/>
    <w:rsid w:val="004D7441"/>
    <w:rsid w:val="00506C36"/>
    <w:rsid w:val="00522C70"/>
    <w:rsid w:val="00573264"/>
    <w:rsid w:val="005862B8"/>
    <w:rsid w:val="005A5783"/>
    <w:rsid w:val="005B0503"/>
    <w:rsid w:val="005D17AC"/>
    <w:rsid w:val="005F4F54"/>
    <w:rsid w:val="00625077"/>
    <w:rsid w:val="006432FF"/>
    <w:rsid w:val="00650AC0"/>
    <w:rsid w:val="00681ECB"/>
    <w:rsid w:val="006871EB"/>
    <w:rsid w:val="006C07D9"/>
    <w:rsid w:val="006C0B73"/>
    <w:rsid w:val="00700AAA"/>
    <w:rsid w:val="00736D0D"/>
    <w:rsid w:val="00740690"/>
    <w:rsid w:val="0074634A"/>
    <w:rsid w:val="00761CBE"/>
    <w:rsid w:val="00762348"/>
    <w:rsid w:val="00824C44"/>
    <w:rsid w:val="00833125"/>
    <w:rsid w:val="00850620"/>
    <w:rsid w:val="00891B92"/>
    <w:rsid w:val="008A010B"/>
    <w:rsid w:val="008E1F9A"/>
    <w:rsid w:val="008F341F"/>
    <w:rsid w:val="0090030A"/>
    <w:rsid w:val="00926F69"/>
    <w:rsid w:val="00932A9E"/>
    <w:rsid w:val="0094720E"/>
    <w:rsid w:val="00955183"/>
    <w:rsid w:val="009F58AB"/>
    <w:rsid w:val="00A1345D"/>
    <w:rsid w:val="00A36ECE"/>
    <w:rsid w:val="00A6517B"/>
    <w:rsid w:val="00AB4842"/>
    <w:rsid w:val="00AE545C"/>
    <w:rsid w:val="00AE634F"/>
    <w:rsid w:val="00B03E56"/>
    <w:rsid w:val="00B25703"/>
    <w:rsid w:val="00B3409E"/>
    <w:rsid w:val="00C137DB"/>
    <w:rsid w:val="00C53AA8"/>
    <w:rsid w:val="00C8169B"/>
    <w:rsid w:val="00C868B9"/>
    <w:rsid w:val="00CD0BC6"/>
    <w:rsid w:val="00CF04C2"/>
    <w:rsid w:val="00D16226"/>
    <w:rsid w:val="00D429D5"/>
    <w:rsid w:val="00D656BF"/>
    <w:rsid w:val="00D8039E"/>
    <w:rsid w:val="00D860E4"/>
    <w:rsid w:val="00DA174F"/>
    <w:rsid w:val="00DB13CA"/>
    <w:rsid w:val="00E036BF"/>
    <w:rsid w:val="00E06BCA"/>
    <w:rsid w:val="00E56641"/>
    <w:rsid w:val="00F03E2A"/>
    <w:rsid w:val="00F25384"/>
    <w:rsid w:val="00F72A17"/>
    <w:rsid w:val="00F80614"/>
    <w:rsid w:val="00F87755"/>
    <w:rsid w:val="00FE1344"/>
    <w:rsid w:val="02A77DBE"/>
    <w:rsid w:val="05700676"/>
    <w:rsid w:val="05EF31D3"/>
    <w:rsid w:val="06211540"/>
    <w:rsid w:val="06756D76"/>
    <w:rsid w:val="06EC3658"/>
    <w:rsid w:val="08027367"/>
    <w:rsid w:val="0880116F"/>
    <w:rsid w:val="08AE37E0"/>
    <w:rsid w:val="0A463FC3"/>
    <w:rsid w:val="0B011DC4"/>
    <w:rsid w:val="0B6C5A18"/>
    <w:rsid w:val="0B720FF8"/>
    <w:rsid w:val="0DD21563"/>
    <w:rsid w:val="0E7C773E"/>
    <w:rsid w:val="0F0E47A2"/>
    <w:rsid w:val="0F1A52DA"/>
    <w:rsid w:val="0FE46403"/>
    <w:rsid w:val="10326B14"/>
    <w:rsid w:val="11796E46"/>
    <w:rsid w:val="118233B1"/>
    <w:rsid w:val="11F43B8C"/>
    <w:rsid w:val="127C7C81"/>
    <w:rsid w:val="13613A85"/>
    <w:rsid w:val="13D6227D"/>
    <w:rsid w:val="13DD764B"/>
    <w:rsid w:val="13E94DC5"/>
    <w:rsid w:val="141C7841"/>
    <w:rsid w:val="15BA3113"/>
    <w:rsid w:val="15C3303F"/>
    <w:rsid w:val="15CD0B71"/>
    <w:rsid w:val="162C6202"/>
    <w:rsid w:val="16512303"/>
    <w:rsid w:val="16AA4A0B"/>
    <w:rsid w:val="16EC78C2"/>
    <w:rsid w:val="16FA0569"/>
    <w:rsid w:val="17007B54"/>
    <w:rsid w:val="174A6D4D"/>
    <w:rsid w:val="18AE67B8"/>
    <w:rsid w:val="1915276E"/>
    <w:rsid w:val="19244411"/>
    <w:rsid w:val="194A0765"/>
    <w:rsid w:val="19770C65"/>
    <w:rsid w:val="19FF1D0C"/>
    <w:rsid w:val="1A970D6F"/>
    <w:rsid w:val="1AFC77C9"/>
    <w:rsid w:val="1B644B81"/>
    <w:rsid w:val="1C882D7F"/>
    <w:rsid w:val="1DBF5D3D"/>
    <w:rsid w:val="1ED70BAE"/>
    <w:rsid w:val="20020722"/>
    <w:rsid w:val="204A5948"/>
    <w:rsid w:val="22AC35E6"/>
    <w:rsid w:val="22DA70DA"/>
    <w:rsid w:val="23311988"/>
    <w:rsid w:val="237B5488"/>
    <w:rsid w:val="23E60866"/>
    <w:rsid w:val="262462C3"/>
    <w:rsid w:val="27032F65"/>
    <w:rsid w:val="27245FA7"/>
    <w:rsid w:val="28141147"/>
    <w:rsid w:val="2822282A"/>
    <w:rsid w:val="2862270E"/>
    <w:rsid w:val="28D5600A"/>
    <w:rsid w:val="28D96B70"/>
    <w:rsid w:val="29A95707"/>
    <w:rsid w:val="2AA77E1D"/>
    <w:rsid w:val="2AF92921"/>
    <w:rsid w:val="2CB41DEB"/>
    <w:rsid w:val="2D83772F"/>
    <w:rsid w:val="2E395846"/>
    <w:rsid w:val="2E5A7614"/>
    <w:rsid w:val="2E7D7792"/>
    <w:rsid w:val="2F1C0BC8"/>
    <w:rsid w:val="2F206732"/>
    <w:rsid w:val="300F301F"/>
    <w:rsid w:val="30823142"/>
    <w:rsid w:val="310322A8"/>
    <w:rsid w:val="31567891"/>
    <w:rsid w:val="31C54FE1"/>
    <w:rsid w:val="31F06B66"/>
    <w:rsid w:val="32436FF3"/>
    <w:rsid w:val="35335CF5"/>
    <w:rsid w:val="354D78F0"/>
    <w:rsid w:val="3575789B"/>
    <w:rsid w:val="3582710D"/>
    <w:rsid w:val="37811F1A"/>
    <w:rsid w:val="37F45EF6"/>
    <w:rsid w:val="38631C8F"/>
    <w:rsid w:val="390F7F2A"/>
    <w:rsid w:val="39AB770E"/>
    <w:rsid w:val="39D75C5C"/>
    <w:rsid w:val="3BE9666F"/>
    <w:rsid w:val="3C1E1CB4"/>
    <w:rsid w:val="3D6B19A0"/>
    <w:rsid w:val="3DE425AD"/>
    <w:rsid w:val="3E1A0F20"/>
    <w:rsid w:val="3E6F5712"/>
    <w:rsid w:val="3F4C6118"/>
    <w:rsid w:val="3FA9BF8F"/>
    <w:rsid w:val="3FCD1215"/>
    <w:rsid w:val="402A1330"/>
    <w:rsid w:val="4042582E"/>
    <w:rsid w:val="41123215"/>
    <w:rsid w:val="41884DE4"/>
    <w:rsid w:val="433E01C2"/>
    <w:rsid w:val="43B96E98"/>
    <w:rsid w:val="43EB6621"/>
    <w:rsid w:val="444D2DCE"/>
    <w:rsid w:val="44E437A3"/>
    <w:rsid w:val="461236B0"/>
    <w:rsid w:val="46877673"/>
    <w:rsid w:val="472E53B2"/>
    <w:rsid w:val="474D059B"/>
    <w:rsid w:val="47E73AED"/>
    <w:rsid w:val="48293286"/>
    <w:rsid w:val="48656A40"/>
    <w:rsid w:val="48C96407"/>
    <w:rsid w:val="48EF2B6A"/>
    <w:rsid w:val="497344EF"/>
    <w:rsid w:val="49BD1CC1"/>
    <w:rsid w:val="4A0921C5"/>
    <w:rsid w:val="4A112C51"/>
    <w:rsid w:val="4B1460BF"/>
    <w:rsid w:val="4B664450"/>
    <w:rsid w:val="4B7561F0"/>
    <w:rsid w:val="4D792A5A"/>
    <w:rsid w:val="4E12637F"/>
    <w:rsid w:val="4E364ABF"/>
    <w:rsid w:val="4ED53B82"/>
    <w:rsid w:val="4EDC77DC"/>
    <w:rsid w:val="4EE52238"/>
    <w:rsid w:val="4F033F6C"/>
    <w:rsid w:val="4F060105"/>
    <w:rsid w:val="4F076F8C"/>
    <w:rsid w:val="4F3611A1"/>
    <w:rsid w:val="4FA547EB"/>
    <w:rsid w:val="4FDB7B73"/>
    <w:rsid w:val="50361F39"/>
    <w:rsid w:val="50BC2B94"/>
    <w:rsid w:val="50BD4538"/>
    <w:rsid w:val="50EE5AC0"/>
    <w:rsid w:val="518A348C"/>
    <w:rsid w:val="54012F0F"/>
    <w:rsid w:val="541A79C1"/>
    <w:rsid w:val="55504FCB"/>
    <w:rsid w:val="57940950"/>
    <w:rsid w:val="599B0871"/>
    <w:rsid w:val="59E529E9"/>
    <w:rsid w:val="5A64019F"/>
    <w:rsid w:val="5AA4447D"/>
    <w:rsid w:val="5BE62E9F"/>
    <w:rsid w:val="5DFD198E"/>
    <w:rsid w:val="5E8F75E6"/>
    <w:rsid w:val="602337D0"/>
    <w:rsid w:val="60E218DD"/>
    <w:rsid w:val="61494257"/>
    <w:rsid w:val="62735B40"/>
    <w:rsid w:val="62CB75C1"/>
    <w:rsid w:val="633E0093"/>
    <w:rsid w:val="64D42C3B"/>
    <w:rsid w:val="64EF02D8"/>
    <w:rsid w:val="658D5172"/>
    <w:rsid w:val="67095F37"/>
    <w:rsid w:val="685E5470"/>
    <w:rsid w:val="68800F8C"/>
    <w:rsid w:val="693D693B"/>
    <w:rsid w:val="694A37C8"/>
    <w:rsid w:val="699E5A53"/>
    <w:rsid w:val="69B015A8"/>
    <w:rsid w:val="69E144A6"/>
    <w:rsid w:val="6A93557A"/>
    <w:rsid w:val="6ABD485F"/>
    <w:rsid w:val="6B1947A0"/>
    <w:rsid w:val="6B5D2EE7"/>
    <w:rsid w:val="6C0E647B"/>
    <w:rsid w:val="6C764150"/>
    <w:rsid w:val="6D1404F6"/>
    <w:rsid w:val="6D6E3971"/>
    <w:rsid w:val="6D792523"/>
    <w:rsid w:val="6DE37EEE"/>
    <w:rsid w:val="700258B6"/>
    <w:rsid w:val="706178E5"/>
    <w:rsid w:val="70A331CE"/>
    <w:rsid w:val="70C91E60"/>
    <w:rsid w:val="70F71E7E"/>
    <w:rsid w:val="71BB6730"/>
    <w:rsid w:val="72367D21"/>
    <w:rsid w:val="72376C60"/>
    <w:rsid w:val="754C7373"/>
    <w:rsid w:val="76392117"/>
    <w:rsid w:val="767A4B44"/>
    <w:rsid w:val="772E6011"/>
    <w:rsid w:val="77A05EB1"/>
    <w:rsid w:val="77FA3F4B"/>
    <w:rsid w:val="7B7E19EF"/>
    <w:rsid w:val="7CC75B09"/>
    <w:rsid w:val="7D3C301A"/>
    <w:rsid w:val="7D442016"/>
    <w:rsid w:val="7E924809"/>
    <w:rsid w:val="7F3A4EDD"/>
    <w:rsid w:val="7F50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32DAC7"/>
  <w15:docId w15:val="{32E0BF60-C663-4DB3-96EE-8143A29B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7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6" w:qFormat="1"/>
    <w:lsdException w:name="heading 5" w:uiPriority="6" w:qFormat="1"/>
    <w:lsdException w:name="heading 6" w:uiPriority="6" w:qFormat="1"/>
    <w:lsdException w:name="heading 7" w:uiPriority="6" w:qFormat="1"/>
    <w:lsdException w:name="heading 8" w:uiPriority="6" w:qFormat="1"/>
    <w:lsdException w:name="heading 9" w:uiPriority="6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uiPriority="0" w:qFormat="1"/>
    <w:lsdException w:name="index 5" w:uiPriority="0" w:qFormat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qFormat="1"/>
    <w:lsdException w:name="toc 6" w:uiPriority="39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iPriority="0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uiPriority="0" w:qFormat="1"/>
    <w:lsdException w:name="List Bullet 4" w:uiPriority="0" w:qFormat="1"/>
    <w:lsdException w:name="List Bullet 5" w:uiPriority="0" w:qFormat="1"/>
    <w:lsdException w:name="List Number 2" w:uiPriority="0" w:qFormat="1"/>
    <w:lsdException w:name="List Number 3" w:uiPriority="0" w:qFormat="1"/>
    <w:lsdException w:name="List Number 4" w:uiPriority="0" w:qFormat="1"/>
    <w:lsdException w:name="List Number 5" w:uiPriority="0" w:qFormat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uiPriority="0" w:qFormat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5" w:qFormat="1"/>
    <w:lsdException w:name="Emphasis" w:uiPriority="5" w:qFormat="1"/>
    <w:lsdException w:name="Document Map" w:semiHidden="1" w:uiPriority="0" w:qFormat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7"/>
    <w:qFormat/>
    <w:pPr>
      <w:spacing w:line="360" w:lineRule="auto"/>
    </w:pPr>
    <w:rPr>
      <w:rFonts w:ascii="Arial" w:hAnsi="Arial" w:cstheme="minorBidi"/>
      <w:kern w:val="2"/>
      <w:sz w:val="24"/>
      <w:szCs w:val="24"/>
    </w:rPr>
  </w:style>
  <w:style w:type="paragraph" w:styleId="1">
    <w:name w:val="heading 1"/>
    <w:basedOn w:val="a"/>
    <w:next w:val="a0"/>
    <w:link w:val="11"/>
    <w:uiPriority w:val="1"/>
    <w:qFormat/>
    <w:pPr>
      <w:keepNext/>
      <w:keepLines/>
      <w:numPr>
        <w:numId w:val="1"/>
      </w:numPr>
      <w:spacing w:before="120" w:after="120"/>
      <w:outlineLvl w:val="0"/>
    </w:pPr>
    <w:rPr>
      <w:rFonts w:ascii="Times New Roman" w:eastAsia="黑体" w:hAnsi="Times New Roman"/>
      <w:bCs/>
      <w:kern w:val="44"/>
      <w:sz w:val="30"/>
      <w:szCs w:val="30"/>
    </w:rPr>
  </w:style>
  <w:style w:type="paragraph" w:styleId="2">
    <w:name w:val="heading 2"/>
    <w:basedOn w:val="a"/>
    <w:next w:val="a0"/>
    <w:link w:val="21"/>
    <w:uiPriority w:val="1"/>
    <w:qFormat/>
    <w:pPr>
      <w:keepNext/>
      <w:keepLines/>
      <w:numPr>
        <w:ilvl w:val="1"/>
        <w:numId w:val="1"/>
      </w:numPr>
      <w:spacing w:before="120" w:after="120"/>
      <w:outlineLvl w:val="1"/>
    </w:pPr>
    <w:rPr>
      <w:rFonts w:eastAsia="黑体"/>
      <w:bCs/>
      <w:sz w:val="28"/>
      <w:szCs w:val="28"/>
    </w:rPr>
  </w:style>
  <w:style w:type="paragraph" w:styleId="30">
    <w:name w:val="heading 3"/>
    <w:basedOn w:val="a"/>
    <w:next w:val="a0"/>
    <w:link w:val="31"/>
    <w:uiPriority w:val="1"/>
    <w:qFormat/>
    <w:pPr>
      <w:keepNext/>
      <w:keepLines/>
      <w:numPr>
        <w:ilvl w:val="2"/>
        <w:numId w:val="1"/>
      </w:numPr>
      <w:spacing w:before="120" w:after="120"/>
      <w:outlineLvl w:val="2"/>
    </w:pPr>
    <w:rPr>
      <w:rFonts w:eastAsia="黑体"/>
      <w:bCs/>
    </w:rPr>
  </w:style>
  <w:style w:type="paragraph" w:styleId="4">
    <w:name w:val="heading 4"/>
    <w:basedOn w:val="a"/>
    <w:next w:val="a0"/>
    <w:link w:val="40"/>
    <w:uiPriority w:val="6"/>
    <w:qFormat/>
    <w:pPr>
      <w:keepNext/>
      <w:keepLines/>
      <w:numPr>
        <w:ilvl w:val="3"/>
        <w:numId w:val="1"/>
      </w:numPr>
      <w:outlineLvl w:val="3"/>
    </w:pPr>
    <w:rPr>
      <w:rFonts w:eastAsia="黑体"/>
      <w:bCs/>
    </w:rPr>
  </w:style>
  <w:style w:type="paragraph" w:styleId="5">
    <w:name w:val="heading 5"/>
    <w:basedOn w:val="a"/>
    <w:next w:val="a0"/>
    <w:link w:val="50"/>
    <w:uiPriority w:val="6"/>
    <w:qFormat/>
    <w:pPr>
      <w:numPr>
        <w:ilvl w:val="4"/>
        <w:numId w:val="1"/>
      </w:numPr>
      <w:outlineLvl w:val="4"/>
    </w:pPr>
    <w:rPr>
      <w:rFonts w:eastAsia="黑体"/>
      <w:bCs/>
    </w:rPr>
  </w:style>
  <w:style w:type="paragraph" w:styleId="6">
    <w:name w:val="heading 6"/>
    <w:basedOn w:val="a"/>
    <w:next w:val="a0"/>
    <w:link w:val="60"/>
    <w:uiPriority w:val="6"/>
    <w:qFormat/>
    <w:pPr>
      <w:numPr>
        <w:ilvl w:val="5"/>
        <w:numId w:val="1"/>
      </w:numPr>
      <w:outlineLvl w:val="5"/>
    </w:pPr>
    <w:rPr>
      <w:rFonts w:eastAsia="黑体"/>
      <w:bCs/>
    </w:rPr>
  </w:style>
  <w:style w:type="paragraph" w:styleId="7">
    <w:name w:val="heading 7"/>
    <w:basedOn w:val="a"/>
    <w:next w:val="a0"/>
    <w:link w:val="70"/>
    <w:uiPriority w:val="6"/>
    <w:qFormat/>
    <w:pPr>
      <w:numPr>
        <w:ilvl w:val="6"/>
        <w:numId w:val="1"/>
      </w:numPr>
      <w:outlineLvl w:val="6"/>
    </w:pPr>
  </w:style>
  <w:style w:type="paragraph" w:styleId="8">
    <w:name w:val="heading 8"/>
    <w:basedOn w:val="a"/>
    <w:next w:val="a0"/>
    <w:link w:val="80"/>
    <w:uiPriority w:val="6"/>
    <w:qFormat/>
    <w:pPr>
      <w:numPr>
        <w:ilvl w:val="7"/>
        <w:numId w:val="1"/>
      </w:numPr>
      <w:outlineLvl w:val="7"/>
    </w:pPr>
  </w:style>
  <w:style w:type="paragraph" w:styleId="9">
    <w:name w:val="heading 9"/>
    <w:basedOn w:val="a"/>
    <w:next w:val="a0"/>
    <w:link w:val="90"/>
    <w:uiPriority w:val="6"/>
    <w:qFormat/>
    <w:pPr>
      <w:numPr>
        <w:ilvl w:val="8"/>
        <w:numId w:val="1"/>
      </w:num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文本正文"/>
    <w:basedOn w:val="a"/>
    <w:qFormat/>
    <w:pPr>
      <w:ind w:firstLineChars="200" w:firstLine="200"/>
      <w:jc w:val="both"/>
    </w:pPr>
    <w:rPr>
      <w:rFonts w:ascii="Times New Roman" w:hAnsi="Times New Roman"/>
    </w:rPr>
  </w:style>
  <w:style w:type="paragraph" w:styleId="TOC7">
    <w:name w:val="toc 7"/>
    <w:basedOn w:val="a"/>
    <w:next w:val="a"/>
    <w:uiPriority w:val="39"/>
    <w:unhideWhenUsed/>
    <w:qFormat/>
    <w:pPr>
      <w:ind w:left="1440"/>
    </w:pPr>
    <w:rPr>
      <w:rFonts w:asciiTheme="minorHAnsi" w:hAnsiTheme="minorHAnsi"/>
      <w:sz w:val="18"/>
      <w:szCs w:val="18"/>
    </w:rPr>
  </w:style>
  <w:style w:type="paragraph" w:styleId="22">
    <w:name w:val="List Number 2"/>
    <w:basedOn w:val="a"/>
    <w:qFormat/>
    <w:pPr>
      <w:widowControl w:val="0"/>
      <w:spacing w:line="240" w:lineRule="auto"/>
      <w:jc w:val="both"/>
    </w:pPr>
    <w:rPr>
      <w:rFonts w:ascii="Times New Roman" w:hAnsi="Times New Roman" w:cs="Times New Roman"/>
      <w:sz w:val="21"/>
    </w:rPr>
  </w:style>
  <w:style w:type="paragraph" w:styleId="41">
    <w:name w:val="List Bullet 4"/>
    <w:basedOn w:val="a"/>
    <w:qFormat/>
    <w:pPr>
      <w:widowControl w:val="0"/>
      <w:tabs>
        <w:tab w:val="left" w:pos="432"/>
      </w:tabs>
      <w:spacing w:line="240" w:lineRule="auto"/>
      <w:ind w:left="432" w:hanging="432"/>
      <w:jc w:val="both"/>
    </w:pPr>
    <w:rPr>
      <w:rFonts w:ascii="Times New Roman" w:hAnsi="Times New Roman" w:cs="Times New Roman"/>
      <w:sz w:val="21"/>
    </w:rPr>
  </w:style>
  <w:style w:type="paragraph" w:styleId="a4">
    <w:name w:val="List Number"/>
    <w:basedOn w:val="a"/>
    <w:qFormat/>
    <w:pPr>
      <w:widowControl w:val="0"/>
      <w:tabs>
        <w:tab w:val="left" w:pos="567"/>
      </w:tabs>
      <w:ind w:left="567" w:hanging="567"/>
      <w:jc w:val="both"/>
    </w:pPr>
    <w:rPr>
      <w:rFonts w:ascii="Times New Roman" w:hAnsi="Times New Roman" w:cs="Times New Roman"/>
    </w:rPr>
  </w:style>
  <w:style w:type="paragraph" w:styleId="a5">
    <w:name w:val="caption"/>
    <w:basedOn w:val="a"/>
    <w:next w:val="a"/>
    <w:qFormat/>
    <w:pPr>
      <w:widowControl w:val="0"/>
      <w:spacing w:before="120" w:after="120" w:line="520" w:lineRule="exact"/>
      <w:ind w:firstLineChars="200" w:firstLine="600"/>
      <w:jc w:val="both"/>
    </w:pPr>
    <w:rPr>
      <w:rFonts w:eastAsia="黑体" w:cs="Arial"/>
      <w:sz w:val="20"/>
      <w:szCs w:val="20"/>
    </w:rPr>
  </w:style>
  <w:style w:type="paragraph" w:styleId="51">
    <w:name w:val="index 5"/>
    <w:basedOn w:val="a"/>
    <w:next w:val="a"/>
    <w:qFormat/>
    <w:pPr>
      <w:widowControl w:val="0"/>
      <w:spacing w:before="120" w:after="120"/>
      <w:ind w:leftChars="800" w:left="800"/>
      <w:jc w:val="both"/>
    </w:pPr>
    <w:rPr>
      <w:rFonts w:ascii="Times New Roman" w:hAnsi="Times New Roman" w:cs="Times New Roman"/>
      <w:sz w:val="21"/>
      <w:szCs w:val="20"/>
    </w:rPr>
  </w:style>
  <w:style w:type="paragraph" w:styleId="a6">
    <w:name w:val="List Bullet"/>
    <w:basedOn w:val="a"/>
    <w:qFormat/>
    <w:pPr>
      <w:widowControl w:val="0"/>
      <w:tabs>
        <w:tab w:val="left" w:pos="780"/>
      </w:tabs>
      <w:spacing w:line="240" w:lineRule="auto"/>
      <w:ind w:leftChars="200" w:left="780" w:hangingChars="200" w:hanging="360"/>
      <w:jc w:val="both"/>
    </w:pPr>
    <w:rPr>
      <w:rFonts w:ascii="Times New Roman" w:hAnsi="Times New Roman" w:cs="Times New Roman"/>
      <w:sz w:val="21"/>
    </w:rPr>
  </w:style>
  <w:style w:type="paragraph" w:styleId="a7">
    <w:name w:val="Document Map"/>
    <w:basedOn w:val="a"/>
    <w:link w:val="a8"/>
    <w:semiHidden/>
    <w:qFormat/>
    <w:pPr>
      <w:widowControl w:val="0"/>
      <w:shd w:val="clear" w:color="auto" w:fill="000080"/>
      <w:spacing w:line="240" w:lineRule="auto"/>
      <w:jc w:val="both"/>
    </w:pPr>
    <w:rPr>
      <w:rFonts w:ascii="Times New Roman" w:hAnsi="Times New Roman" w:cs="Times New Roman"/>
      <w:sz w:val="21"/>
    </w:rPr>
  </w:style>
  <w:style w:type="paragraph" w:styleId="a9">
    <w:name w:val="annotation text"/>
    <w:basedOn w:val="a"/>
    <w:link w:val="aa"/>
    <w:semiHidden/>
    <w:unhideWhenUsed/>
    <w:qFormat/>
    <w:pPr>
      <w:spacing w:line="240" w:lineRule="auto"/>
    </w:pPr>
    <w:rPr>
      <w:sz w:val="20"/>
      <w:szCs w:val="20"/>
    </w:rPr>
  </w:style>
  <w:style w:type="paragraph" w:styleId="32">
    <w:name w:val="List Bullet 3"/>
    <w:basedOn w:val="a"/>
    <w:qFormat/>
    <w:pPr>
      <w:widowControl w:val="0"/>
      <w:tabs>
        <w:tab w:val="left" w:pos="432"/>
      </w:tabs>
      <w:spacing w:line="240" w:lineRule="auto"/>
      <w:ind w:left="432" w:hanging="432"/>
      <w:jc w:val="both"/>
    </w:pPr>
    <w:rPr>
      <w:rFonts w:ascii="Times New Roman" w:hAnsi="Times New Roman" w:cs="Times New Roman"/>
      <w:sz w:val="21"/>
    </w:rPr>
  </w:style>
  <w:style w:type="paragraph" w:styleId="33">
    <w:name w:val="List Number 3"/>
    <w:basedOn w:val="a"/>
    <w:qFormat/>
    <w:pPr>
      <w:widowControl w:val="0"/>
      <w:tabs>
        <w:tab w:val="left" w:pos="360"/>
      </w:tabs>
      <w:spacing w:line="240" w:lineRule="auto"/>
      <w:ind w:left="360" w:hangingChars="200" w:hanging="360"/>
      <w:jc w:val="both"/>
    </w:pPr>
    <w:rPr>
      <w:rFonts w:ascii="Times New Roman" w:hAnsi="Times New Roman" w:cs="Times New Roman"/>
      <w:sz w:val="21"/>
    </w:rPr>
  </w:style>
  <w:style w:type="paragraph" w:styleId="23">
    <w:name w:val="List Bullet 2"/>
    <w:basedOn w:val="a"/>
    <w:qFormat/>
    <w:pPr>
      <w:widowControl w:val="0"/>
      <w:tabs>
        <w:tab w:val="left" w:pos="1620"/>
      </w:tabs>
      <w:spacing w:line="240" w:lineRule="auto"/>
      <w:ind w:leftChars="600" w:left="1620" w:hangingChars="200" w:hanging="360"/>
      <w:jc w:val="both"/>
    </w:pPr>
    <w:rPr>
      <w:rFonts w:ascii="Times New Roman" w:hAnsi="Times New Roman" w:cs="Times New Roman"/>
      <w:sz w:val="21"/>
    </w:rPr>
  </w:style>
  <w:style w:type="paragraph" w:styleId="42">
    <w:name w:val="index 4"/>
    <w:basedOn w:val="a"/>
    <w:next w:val="a"/>
    <w:qFormat/>
    <w:pPr>
      <w:widowControl w:val="0"/>
      <w:spacing w:before="120" w:after="120"/>
      <w:ind w:leftChars="600" w:left="600"/>
      <w:jc w:val="both"/>
    </w:pPr>
    <w:rPr>
      <w:rFonts w:ascii="Times New Roman" w:hAnsi="Times New Roman" w:cs="Times New Roman"/>
      <w:sz w:val="21"/>
      <w:szCs w:val="20"/>
    </w:rPr>
  </w:style>
  <w:style w:type="paragraph" w:styleId="TOC5">
    <w:name w:val="toc 5"/>
    <w:basedOn w:val="TOC1"/>
    <w:next w:val="a"/>
    <w:uiPriority w:val="39"/>
    <w:qFormat/>
    <w:pPr>
      <w:spacing w:before="0" w:after="0"/>
      <w:ind w:left="960"/>
    </w:pPr>
    <w:rPr>
      <w:b w:val="0"/>
      <w:bCs w:val="0"/>
      <w:caps w:val="0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480"/>
        <w:tab w:val="right" w:leader="dot" w:pos="8296"/>
      </w:tabs>
      <w:spacing w:before="120" w:after="120"/>
    </w:pPr>
    <w:rPr>
      <w:b/>
      <w:bCs/>
      <w:caps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80"/>
    </w:pPr>
    <w:rPr>
      <w:rFonts w:asciiTheme="minorHAnsi" w:hAnsiTheme="minorHAnsi"/>
      <w:iCs/>
      <w:szCs w:val="20"/>
    </w:rPr>
  </w:style>
  <w:style w:type="paragraph" w:styleId="52">
    <w:name w:val="List Bullet 5"/>
    <w:basedOn w:val="a"/>
    <w:qFormat/>
    <w:pPr>
      <w:widowControl w:val="0"/>
      <w:tabs>
        <w:tab w:val="left" w:pos="432"/>
      </w:tabs>
      <w:spacing w:line="240" w:lineRule="auto"/>
      <w:ind w:left="432" w:hanging="432"/>
      <w:jc w:val="both"/>
    </w:pPr>
    <w:rPr>
      <w:rFonts w:ascii="Times New Roman" w:hAnsi="Times New Roman" w:cs="Times New Roman"/>
      <w:sz w:val="21"/>
    </w:rPr>
  </w:style>
  <w:style w:type="paragraph" w:styleId="43">
    <w:name w:val="List Number 4"/>
    <w:basedOn w:val="a"/>
    <w:qFormat/>
    <w:pPr>
      <w:widowControl w:val="0"/>
      <w:tabs>
        <w:tab w:val="left" w:pos="1200"/>
      </w:tabs>
      <w:spacing w:line="240" w:lineRule="auto"/>
      <w:ind w:leftChars="400" w:left="1200" w:hangingChars="200" w:hanging="360"/>
      <w:jc w:val="both"/>
    </w:pPr>
    <w:rPr>
      <w:rFonts w:ascii="Times New Roman" w:hAnsi="Times New Roman" w:cs="Times New Roman"/>
      <w:sz w:val="21"/>
    </w:rPr>
  </w:style>
  <w:style w:type="paragraph" w:styleId="TOC8">
    <w:name w:val="toc 8"/>
    <w:basedOn w:val="a"/>
    <w:next w:val="a"/>
    <w:uiPriority w:val="39"/>
    <w:unhideWhenUsed/>
    <w:qFormat/>
    <w:pPr>
      <w:ind w:left="1680"/>
    </w:pPr>
    <w:rPr>
      <w:rFonts w:asciiTheme="minorHAnsi" w:hAnsiTheme="minorHAnsi"/>
      <w:sz w:val="18"/>
      <w:szCs w:val="18"/>
    </w:rPr>
  </w:style>
  <w:style w:type="paragraph" w:styleId="ab">
    <w:name w:val="Date"/>
    <w:basedOn w:val="a"/>
    <w:next w:val="a"/>
    <w:link w:val="ac"/>
    <w:qFormat/>
    <w:pPr>
      <w:widowControl w:val="0"/>
      <w:adjustRightInd w:val="0"/>
      <w:spacing w:line="312" w:lineRule="atLeast"/>
      <w:jc w:val="both"/>
    </w:pPr>
    <w:rPr>
      <w:rFonts w:ascii="Times New Roman" w:hAnsi="Times New Roman" w:cs="Times New Roman"/>
      <w:kern w:val="0"/>
      <w:szCs w:val="20"/>
      <w:lang w:eastAsia="en-US"/>
    </w:rPr>
  </w:style>
  <w:style w:type="paragraph" w:styleId="ad">
    <w:name w:val="Balloon Text"/>
    <w:basedOn w:val="a"/>
    <w:link w:val="ae"/>
    <w:semiHidden/>
    <w:unhideWhenUsed/>
    <w:qFormat/>
    <w:pPr>
      <w:spacing w:line="240" w:lineRule="auto"/>
    </w:pPr>
    <w:rPr>
      <w:rFonts w:ascii="宋体"/>
      <w:sz w:val="18"/>
      <w:szCs w:val="18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320"/>
        <w:tab w:val="right" w:pos="8640"/>
      </w:tabs>
      <w:spacing w:line="240" w:lineRule="auto"/>
    </w:pPr>
  </w:style>
  <w:style w:type="paragraph" w:styleId="af1">
    <w:name w:val="header"/>
    <w:basedOn w:val="a"/>
    <w:link w:val="af2"/>
    <w:uiPriority w:val="99"/>
    <w:unhideWhenUsed/>
    <w:qFormat/>
    <w:pPr>
      <w:tabs>
        <w:tab w:val="center" w:pos="4320"/>
        <w:tab w:val="right" w:pos="8640"/>
      </w:tabs>
      <w:spacing w:line="240" w:lineRule="auto"/>
    </w:pPr>
  </w:style>
  <w:style w:type="paragraph" w:styleId="TOC4">
    <w:name w:val="toc 4"/>
    <w:basedOn w:val="a"/>
    <w:next w:val="a"/>
    <w:uiPriority w:val="39"/>
    <w:unhideWhenUsed/>
    <w:qFormat/>
    <w:pPr>
      <w:ind w:left="720"/>
    </w:pPr>
    <w:rPr>
      <w:rFonts w:asciiTheme="minorHAnsi" w:hAnsiTheme="minorHAnsi"/>
      <w:sz w:val="18"/>
      <w:szCs w:val="18"/>
    </w:rPr>
  </w:style>
  <w:style w:type="paragraph" w:styleId="af3">
    <w:name w:val="Subtitle"/>
    <w:basedOn w:val="a"/>
    <w:next w:val="a"/>
    <w:link w:val="af4"/>
    <w:uiPriority w:val="17"/>
    <w:qFormat/>
    <w:pPr>
      <w:jc w:val="center"/>
    </w:pPr>
    <w:rPr>
      <w:rFonts w:ascii="微软雅黑" w:eastAsia="微软雅黑" w:hAnsiTheme="majorHAnsi" w:cstheme="majorBidi"/>
      <w:b/>
      <w:iCs/>
      <w:spacing w:val="15"/>
      <w:sz w:val="28"/>
    </w:rPr>
  </w:style>
  <w:style w:type="paragraph" w:styleId="53">
    <w:name w:val="List Number 5"/>
    <w:basedOn w:val="a"/>
    <w:qFormat/>
    <w:pPr>
      <w:widowControl w:val="0"/>
      <w:tabs>
        <w:tab w:val="left" w:pos="2040"/>
      </w:tabs>
      <w:spacing w:line="240" w:lineRule="auto"/>
      <w:ind w:leftChars="800" w:left="2040" w:hangingChars="200" w:hanging="360"/>
      <w:jc w:val="both"/>
    </w:pPr>
    <w:rPr>
      <w:rFonts w:ascii="Times New Roman" w:hAnsi="Times New Roman" w:cs="Times New Roman"/>
      <w:sz w:val="21"/>
    </w:rPr>
  </w:style>
  <w:style w:type="paragraph" w:styleId="af5">
    <w:name w:val="footnote text"/>
    <w:basedOn w:val="a"/>
    <w:link w:val="af6"/>
    <w:semiHidden/>
    <w:unhideWhenUsed/>
    <w:qFormat/>
    <w:pPr>
      <w:spacing w:line="240" w:lineRule="auto"/>
    </w:pPr>
    <w:rPr>
      <w:sz w:val="20"/>
      <w:szCs w:val="20"/>
    </w:rPr>
  </w:style>
  <w:style w:type="paragraph" w:styleId="TOC6">
    <w:name w:val="toc 6"/>
    <w:basedOn w:val="TOC5"/>
    <w:next w:val="a"/>
    <w:uiPriority w:val="39"/>
    <w:qFormat/>
    <w:pPr>
      <w:ind w:left="1200"/>
    </w:pPr>
  </w:style>
  <w:style w:type="paragraph" w:styleId="TOC2">
    <w:name w:val="toc 2"/>
    <w:basedOn w:val="a"/>
    <w:next w:val="a"/>
    <w:uiPriority w:val="39"/>
    <w:unhideWhenUsed/>
    <w:qFormat/>
    <w:pPr>
      <w:ind w:left="240"/>
    </w:pPr>
    <w:rPr>
      <w:rFonts w:asciiTheme="minorHAnsi" w:hAnsiTheme="minorHAnsi"/>
      <w:smallCaps/>
      <w:szCs w:val="20"/>
    </w:rPr>
  </w:style>
  <w:style w:type="paragraph" w:styleId="TOC9">
    <w:name w:val="toc 9"/>
    <w:basedOn w:val="a"/>
    <w:next w:val="a"/>
    <w:uiPriority w:val="39"/>
    <w:qFormat/>
    <w:pPr>
      <w:ind w:left="1920"/>
    </w:pPr>
    <w:rPr>
      <w:rFonts w:asciiTheme="minorHAnsi" w:hAnsiTheme="minorHAnsi"/>
      <w:sz w:val="18"/>
      <w:szCs w:val="18"/>
    </w:rPr>
  </w:style>
  <w:style w:type="paragraph" w:styleId="12">
    <w:name w:val="index 1"/>
    <w:basedOn w:val="a"/>
    <w:next w:val="a"/>
    <w:qFormat/>
    <w:pPr>
      <w:widowControl w:val="0"/>
      <w:spacing w:before="120" w:after="120"/>
      <w:jc w:val="center"/>
    </w:pPr>
    <w:rPr>
      <w:rFonts w:ascii="Times New Roman" w:hAnsi="Times New Roman" w:cs="Times New Roman"/>
      <w:sz w:val="21"/>
      <w:szCs w:val="20"/>
    </w:rPr>
  </w:style>
  <w:style w:type="paragraph" w:styleId="af7">
    <w:name w:val="Title"/>
    <w:basedOn w:val="a"/>
    <w:next w:val="a"/>
    <w:link w:val="af8"/>
    <w:uiPriority w:val="17"/>
    <w:qFormat/>
    <w:pPr>
      <w:spacing w:before="240" w:after="60"/>
      <w:jc w:val="center"/>
    </w:pPr>
    <w:rPr>
      <w:rFonts w:eastAsia="微软雅黑"/>
      <w:b/>
      <w:bCs/>
      <w:sz w:val="36"/>
      <w:szCs w:val="32"/>
    </w:rPr>
  </w:style>
  <w:style w:type="paragraph" w:styleId="af9">
    <w:name w:val="annotation subject"/>
    <w:basedOn w:val="a9"/>
    <w:next w:val="a9"/>
    <w:link w:val="afa"/>
    <w:semiHidden/>
    <w:unhideWhenUsed/>
    <w:qFormat/>
    <w:rPr>
      <w:b/>
      <w:bCs/>
    </w:rPr>
  </w:style>
  <w:style w:type="table" w:styleId="afb">
    <w:name w:val="Table Grid"/>
    <w:basedOn w:val="a2"/>
    <w:qFormat/>
    <w:pPr>
      <w:spacing w:line="360" w:lineRule="auto"/>
    </w:pPr>
    <w:rPr>
      <w:rFonts w:ascii="Arial" w:hAnsi="Arial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c">
    <w:name w:val="Table Elegant"/>
    <w:basedOn w:val="a2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-4">
    <w:name w:val="Medium List 1 Accent 4"/>
    <w:basedOn w:val="a2"/>
    <w:uiPriority w:val="65"/>
    <w:qFormat/>
    <w:pPr>
      <w:spacing w:line="360" w:lineRule="auto"/>
    </w:pPr>
    <w:rPr>
      <w:rFonts w:ascii="Arial" w:hAnsi="Arial"/>
      <w:color w:val="000000" w:themeColor="text1"/>
      <w:kern w:val="2"/>
      <w:sz w:val="24"/>
      <w:szCs w:val="24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afd">
    <w:name w:val="Strong"/>
    <w:basedOn w:val="a1"/>
    <w:uiPriority w:val="5"/>
    <w:qFormat/>
    <w:rPr>
      <w:b/>
      <w:bCs/>
    </w:rPr>
  </w:style>
  <w:style w:type="character" w:styleId="afe">
    <w:name w:val="page number"/>
    <w:basedOn w:val="a1"/>
    <w:qFormat/>
  </w:style>
  <w:style w:type="character" w:styleId="aff">
    <w:name w:val="Emphasis"/>
    <w:basedOn w:val="a1"/>
    <w:uiPriority w:val="5"/>
    <w:qFormat/>
    <w:rPr>
      <w:i/>
      <w:iCs/>
    </w:rPr>
  </w:style>
  <w:style w:type="character" w:styleId="aff0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f1">
    <w:name w:val="annotation reference"/>
    <w:basedOn w:val="a1"/>
    <w:semiHidden/>
    <w:unhideWhenUsed/>
    <w:qFormat/>
    <w:rPr>
      <w:sz w:val="16"/>
      <w:szCs w:val="16"/>
    </w:rPr>
  </w:style>
  <w:style w:type="character" w:styleId="aff2">
    <w:name w:val="footnote reference"/>
    <w:basedOn w:val="a1"/>
    <w:semiHidden/>
    <w:unhideWhenUsed/>
    <w:qFormat/>
    <w:rPr>
      <w:vertAlign w:val="superscript"/>
    </w:rPr>
  </w:style>
  <w:style w:type="character" w:customStyle="1" w:styleId="11">
    <w:name w:val="标题 1 字符"/>
    <w:basedOn w:val="a1"/>
    <w:link w:val="1"/>
    <w:uiPriority w:val="1"/>
    <w:qFormat/>
    <w:rPr>
      <w:rFonts w:ascii="Times New Roman" w:eastAsia="黑体" w:hAnsi="Times New Roman"/>
      <w:bCs/>
      <w:kern w:val="44"/>
      <w:sz w:val="30"/>
      <w:szCs w:val="30"/>
    </w:rPr>
  </w:style>
  <w:style w:type="character" w:customStyle="1" w:styleId="21">
    <w:name w:val="标题 2 字符"/>
    <w:basedOn w:val="a1"/>
    <w:link w:val="2"/>
    <w:uiPriority w:val="1"/>
    <w:qFormat/>
    <w:rPr>
      <w:rFonts w:ascii="Arial" w:eastAsia="黑体" w:hAnsi="Arial"/>
      <w:bCs/>
      <w:kern w:val="2"/>
      <w:sz w:val="28"/>
      <w:szCs w:val="28"/>
    </w:rPr>
  </w:style>
  <w:style w:type="character" w:customStyle="1" w:styleId="31">
    <w:name w:val="标题 3 字符"/>
    <w:basedOn w:val="a1"/>
    <w:link w:val="30"/>
    <w:uiPriority w:val="1"/>
    <w:qFormat/>
    <w:rPr>
      <w:rFonts w:ascii="Arial" w:eastAsia="黑体" w:hAnsi="Arial"/>
      <w:bCs/>
      <w:kern w:val="2"/>
      <w:sz w:val="24"/>
      <w:szCs w:val="24"/>
    </w:rPr>
  </w:style>
  <w:style w:type="character" w:customStyle="1" w:styleId="40">
    <w:name w:val="标题 4 字符"/>
    <w:basedOn w:val="a1"/>
    <w:link w:val="4"/>
    <w:uiPriority w:val="6"/>
    <w:qFormat/>
    <w:rPr>
      <w:rFonts w:ascii="Arial" w:eastAsia="黑体" w:hAnsi="Arial"/>
      <w:bCs/>
      <w:kern w:val="2"/>
      <w:sz w:val="24"/>
      <w:szCs w:val="24"/>
    </w:rPr>
  </w:style>
  <w:style w:type="character" w:customStyle="1" w:styleId="50">
    <w:name w:val="标题 5 字符"/>
    <w:basedOn w:val="a1"/>
    <w:link w:val="5"/>
    <w:uiPriority w:val="6"/>
    <w:qFormat/>
    <w:rPr>
      <w:rFonts w:ascii="Arial" w:eastAsia="黑体" w:hAnsi="Arial"/>
      <w:bCs/>
      <w:kern w:val="2"/>
      <w:sz w:val="24"/>
      <w:szCs w:val="24"/>
    </w:rPr>
  </w:style>
  <w:style w:type="character" w:customStyle="1" w:styleId="60">
    <w:name w:val="标题 6 字符"/>
    <w:basedOn w:val="a1"/>
    <w:link w:val="6"/>
    <w:uiPriority w:val="6"/>
    <w:qFormat/>
    <w:rPr>
      <w:rFonts w:ascii="Arial" w:eastAsia="黑体" w:hAnsi="Arial"/>
      <w:bCs/>
      <w:kern w:val="2"/>
      <w:sz w:val="24"/>
      <w:szCs w:val="24"/>
    </w:rPr>
  </w:style>
  <w:style w:type="character" w:customStyle="1" w:styleId="70">
    <w:name w:val="标题 7 字符"/>
    <w:basedOn w:val="a1"/>
    <w:link w:val="7"/>
    <w:uiPriority w:val="6"/>
    <w:qFormat/>
    <w:rPr>
      <w:rFonts w:ascii="Arial" w:eastAsia="宋体" w:hAnsi="Arial"/>
      <w:kern w:val="2"/>
      <w:sz w:val="24"/>
      <w:szCs w:val="24"/>
    </w:rPr>
  </w:style>
  <w:style w:type="character" w:customStyle="1" w:styleId="80">
    <w:name w:val="标题 8 字符"/>
    <w:basedOn w:val="a1"/>
    <w:link w:val="8"/>
    <w:uiPriority w:val="6"/>
    <w:qFormat/>
    <w:rPr>
      <w:rFonts w:ascii="Arial" w:eastAsia="宋体" w:hAnsi="Arial"/>
      <w:kern w:val="2"/>
      <w:sz w:val="24"/>
      <w:szCs w:val="24"/>
    </w:rPr>
  </w:style>
  <w:style w:type="character" w:customStyle="1" w:styleId="90">
    <w:name w:val="标题 9 字符"/>
    <w:basedOn w:val="a1"/>
    <w:link w:val="9"/>
    <w:uiPriority w:val="6"/>
    <w:qFormat/>
    <w:rPr>
      <w:rFonts w:ascii="Arial" w:eastAsia="宋体" w:hAnsi="Arial"/>
      <w:kern w:val="2"/>
      <w:sz w:val="24"/>
      <w:szCs w:val="24"/>
    </w:rPr>
  </w:style>
  <w:style w:type="paragraph" w:styleId="aff3">
    <w:name w:val="No Spacing"/>
    <w:uiPriority w:val="10"/>
    <w:qFormat/>
    <w:pPr>
      <w:widowControl w:val="0"/>
      <w:spacing w:line="360" w:lineRule="auto"/>
      <w:jc w:val="both"/>
    </w:pPr>
    <w:rPr>
      <w:rFonts w:ascii="Arial" w:hAnsi="Arial"/>
      <w:kern w:val="2"/>
      <w:sz w:val="24"/>
      <w:szCs w:val="24"/>
    </w:rPr>
  </w:style>
  <w:style w:type="character" w:customStyle="1" w:styleId="13">
    <w:name w:val="不明显强调1"/>
    <w:basedOn w:val="a1"/>
    <w:uiPriority w:val="5"/>
    <w:qFormat/>
    <w:rPr>
      <w:i/>
      <w:iCs/>
      <w:color w:val="7F7F7F" w:themeColor="text1" w:themeTint="80"/>
    </w:rPr>
  </w:style>
  <w:style w:type="character" w:customStyle="1" w:styleId="af4">
    <w:name w:val="副标题 字符"/>
    <w:basedOn w:val="a1"/>
    <w:link w:val="af3"/>
    <w:uiPriority w:val="17"/>
    <w:qFormat/>
    <w:rPr>
      <w:rFonts w:ascii="微软雅黑" w:eastAsia="微软雅黑" w:hAnsiTheme="majorHAnsi" w:cstheme="majorBidi"/>
      <w:b/>
      <w:iCs/>
      <w:spacing w:val="15"/>
      <w:kern w:val="2"/>
      <w:sz w:val="28"/>
      <w:szCs w:val="24"/>
    </w:rPr>
  </w:style>
  <w:style w:type="character" w:customStyle="1" w:styleId="14">
    <w:name w:val="明显强调1"/>
    <w:basedOn w:val="a1"/>
    <w:uiPriority w:val="5"/>
    <w:qFormat/>
    <w:rPr>
      <w:b/>
      <w:bCs/>
      <w:i/>
      <w:iCs/>
      <w:color w:val="548DD4" w:themeColor="text2" w:themeTint="99"/>
    </w:rPr>
  </w:style>
  <w:style w:type="paragraph" w:styleId="aff4">
    <w:name w:val="Quote"/>
    <w:basedOn w:val="a"/>
    <w:next w:val="a"/>
    <w:link w:val="aff5"/>
    <w:uiPriority w:val="5"/>
    <w:qFormat/>
    <w:rPr>
      <w:i/>
      <w:iCs/>
      <w:color w:val="000000" w:themeColor="text1"/>
    </w:rPr>
  </w:style>
  <w:style w:type="character" w:customStyle="1" w:styleId="aff5">
    <w:name w:val="引用 字符"/>
    <w:basedOn w:val="a1"/>
    <w:link w:val="aff4"/>
    <w:uiPriority w:val="5"/>
    <w:qFormat/>
    <w:rPr>
      <w:rFonts w:ascii="Arial" w:eastAsia="宋体" w:hAnsi="Arial"/>
      <w:i/>
      <w:iCs/>
      <w:color w:val="000000" w:themeColor="text1"/>
      <w:kern w:val="2"/>
      <w:sz w:val="24"/>
      <w:szCs w:val="24"/>
    </w:rPr>
  </w:style>
  <w:style w:type="paragraph" w:customStyle="1" w:styleId="10">
    <w:name w:val="项目符号 1"/>
    <w:basedOn w:val="a0"/>
    <w:uiPriority w:val="4"/>
    <w:qFormat/>
    <w:pPr>
      <w:numPr>
        <w:numId w:val="2"/>
      </w:numPr>
      <w:ind w:left="482" w:firstLineChars="0" w:firstLine="0"/>
    </w:pPr>
  </w:style>
  <w:style w:type="paragraph" w:customStyle="1" w:styleId="20">
    <w:name w:val="项目符号 2"/>
    <w:basedOn w:val="a"/>
    <w:uiPriority w:val="4"/>
    <w:qFormat/>
    <w:pPr>
      <w:numPr>
        <w:numId w:val="3"/>
      </w:numPr>
      <w:ind w:left="482" w:firstLine="0"/>
    </w:pPr>
  </w:style>
  <w:style w:type="paragraph" w:customStyle="1" w:styleId="aff6">
    <w:name w:val="表格表头"/>
    <w:basedOn w:val="a0"/>
    <w:uiPriority w:val="3"/>
    <w:qFormat/>
    <w:pPr>
      <w:spacing w:line="240" w:lineRule="auto"/>
      <w:ind w:firstLineChars="0" w:firstLine="0"/>
      <w:jc w:val="center"/>
    </w:pPr>
    <w:rPr>
      <w:b/>
      <w:sz w:val="21"/>
    </w:rPr>
  </w:style>
  <w:style w:type="paragraph" w:customStyle="1" w:styleId="aff7">
    <w:name w:val="表格正文"/>
    <w:basedOn w:val="a"/>
    <w:link w:val="aff8"/>
    <w:uiPriority w:val="3"/>
    <w:qFormat/>
    <w:rPr>
      <w:sz w:val="21"/>
    </w:rPr>
  </w:style>
  <w:style w:type="character" w:customStyle="1" w:styleId="aa">
    <w:name w:val="批注文字 字符"/>
    <w:basedOn w:val="a1"/>
    <w:link w:val="a9"/>
    <w:semiHidden/>
    <w:qFormat/>
    <w:rPr>
      <w:rFonts w:ascii="Arial" w:eastAsia="宋体" w:hAnsi="Arial"/>
      <w:kern w:val="2"/>
      <w:sz w:val="20"/>
      <w:szCs w:val="20"/>
    </w:rPr>
  </w:style>
  <w:style w:type="character" w:customStyle="1" w:styleId="afa">
    <w:name w:val="批注主题 字符"/>
    <w:basedOn w:val="aa"/>
    <w:link w:val="af9"/>
    <w:semiHidden/>
    <w:qFormat/>
    <w:rPr>
      <w:rFonts w:ascii="Arial" w:eastAsia="宋体" w:hAnsi="Arial"/>
      <w:b/>
      <w:bCs/>
      <w:kern w:val="2"/>
      <w:sz w:val="20"/>
      <w:szCs w:val="20"/>
    </w:rPr>
  </w:style>
  <w:style w:type="character" w:customStyle="1" w:styleId="af8">
    <w:name w:val="标题 字符"/>
    <w:basedOn w:val="a1"/>
    <w:link w:val="af7"/>
    <w:uiPriority w:val="17"/>
    <w:qFormat/>
    <w:rPr>
      <w:rFonts w:ascii="Arial" w:eastAsia="微软雅黑" w:hAnsi="Arial"/>
      <w:b/>
      <w:bCs/>
      <w:kern w:val="2"/>
      <w:sz w:val="36"/>
      <w:szCs w:val="32"/>
    </w:rPr>
  </w:style>
  <w:style w:type="character" w:customStyle="1" w:styleId="af2">
    <w:name w:val="页眉 字符"/>
    <w:basedOn w:val="a1"/>
    <w:link w:val="af1"/>
    <w:uiPriority w:val="99"/>
    <w:qFormat/>
    <w:rPr>
      <w:rFonts w:ascii="Arial" w:eastAsia="宋体" w:hAnsi="Arial"/>
      <w:kern w:val="2"/>
      <w:sz w:val="24"/>
      <w:szCs w:val="24"/>
    </w:rPr>
  </w:style>
  <w:style w:type="character" w:customStyle="1" w:styleId="af0">
    <w:name w:val="页脚 字符"/>
    <w:basedOn w:val="a1"/>
    <w:link w:val="af"/>
    <w:uiPriority w:val="99"/>
    <w:qFormat/>
    <w:rPr>
      <w:rFonts w:ascii="Arial" w:eastAsia="宋体" w:hAnsi="Arial"/>
      <w:kern w:val="2"/>
      <w:sz w:val="24"/>
      <w:szCs w:val="24"/>
    </w:rPr>
  </w:style>
  <w:style w:type="character" w:customStyle="1" w:styleId="ae">
    <w:name w:val="批注框文本 字符"/>
    <w:basedOn w:val="a1"/>
    <w:link w:val="ad"/>
    <w:semiHidden/>
    <w:qFormat/>
    <w:rPr>
      <w:rFonts w:ascii="宋体" w:eastAsia="宋体" w:hAnsi="Arial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000000" w:themeColor="text1"/>
      <w:kern w:val="0"/>
      <w:sz w:val="28"/>
      <w:szCs w:val="28"/>
    </w:rPr>
  </w:style>
  <w:style w:type="paragraph" w:customStyle="1" w:styleId="3">
    <w:name w:val="项目符号 3"/>
    <w:basedOn w:val="a"/>
    <w:uiPriority w:val="4"/>
    <w:qFormat/>
    <w:pPr>
      <w:numPr>
        <w:numId w:val="4"/>
      </w:numPr>
      <w:ind w:left="482" w:firstLine="0"/>
    </w:pPr>
  </w:style>
  <w:style w:type="character" w:customStyle="1" w:styleId="af6">
    <w:name w:val="脚注文本 字符"/>
    <w:basedOn w:val="a1"/>
    <w:link w:val="af5"/>
    <w:semiHidden/>
    <w:qFormat/>
    <w:rPr>
      <w:rFonts w:ascii="Arial" w:eastAsia="宋体" w:hAnsi="Arial"/>
      <w:kern w:val="2"/>
      <w:sz w:val="20"/>
      <w:szCs w:val="20"/>
    </w:rPr>
  </w:style>
  <w:style w:type="paragraph" w:customStyle="1" w:styleId="aff9">
    <w:name w:val="标题_层级"/>
    <w:basedOn w:val="af7"/>
    <w:uiPriority w:val="7"/>
    <w:qFormat/>
    <w:pPr>
      <w:outlineLvl w:val="0"/>
    </w:pPr>
  </w:style>
  <w:style w:type="paragraph" w:customStyle="1" w:styleId="affa">
    <w:name w:val="居中"/>
    <w:basedOn w:val="a0"/>
    <w:uiPriority w:val="3"/>
    <w:qFormat/>
    <w:pPr>
      <w:ind w:firstLineChars="0" w:firstLine="0"/>
      <w:jc w:val="center"/>
    </w:pPr>
  </w:style>
  <w:style w:type="character" w:customStyle="1" w:styleId="15">
    <w:name w:val="书籍标题1"/>
    <w:basedOn w:val="a1"/>
    <w:uiPriority w:val="5"/>
    <w:qFormat/>
    <w:rPr>
      <w:b/>
      <w:bCs/>
      <w:smallCaps/>
      <w:spacing w:val="5"/>
    </w:rPr>
  </w:style>
  <w:style w:type="character" w:customStyle="1" w:styleId="a8">
    <w:name w:val="文档结构图 字符"/>
    <w:basedOn w:val="a1"/>
    <w:link w:val="a7"/>
    <w:semiHidden/>
    <w:qFormat/>
    <w:rPr>
      <w:rFonts w:ascii="Times New Roman" w:eastAsia="宋体" w:hAnsi="Times New Roman" w:cs="Times New Roman"/>
      <w:kern w:val="2"/>
      <w:sz w:val="21"/>
      <w:szCs w:val="24"/>
      <w:shd w:val="clear" w:color="auto" w:fill="000080"/>
    </w:rPr>
  </w:style>
  <w:style w:type="character" w:customStyle="1" w:styleId="ac">
    <w:name w:val="日期 字符"/>
    <w:basedOn w:val="a1"/>
    <w:link w:val="ab"/>
    <w:qFormat/>
    <w:rPr>
      <w:rFonts w:ascii="Times New Roman" w:eastAsia="宋体" w:hAnsi="Times New Roman" w:cs="Times New Roman"/>
      <w:sz w:val="24"/>
      <w:szCs w:val="20"/>
      <w:lang w:eastAsia="en-US"/>
    </w:rPr>
  </w:style>
  <w:style w:type="character" w:customStyle="1" w:styleId="16">
    <w:name w:val="明显参考1"/>
    <w:basedOn w:val="a1"/>
    <w:uiPriority w:val="5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7">
    <w:name w:val="不明显参考1"/>
    <w:basedOn w:val="a1"/>
    <w:uiPriority w:val="5"/>
    <w:qFormat/>
    <w:rPr>
      <w:smallCaps/>
      <w:color w:val="C0504D" w:themeColor="accent2"/>
      <w:u w:val="single"/>
    </w:rPr>
  </w:style>
  <w:style w:type="character" w:customStyle="1" w:styleId="aff8">
    <w:name w:val="表格正文 字符"/>
    <w:basedOn w:val="a1"/>
    <w:link w:val="aff7"/>
    <w:uiPriority w:val="2"/>
    <w:qFormat/>
    <w:rPr>
      <w:rFonts w:ascii="Arial" w:eastAsia="宋体" w:hAnsi="Arial"/>
      <w:kern w:val="2"/>
      <w:sz w:val="21"/>
      <w:szCs w:val="24"/>
    </w:rPr>
  </w:style>
  <w:style w:type="paragraph" w:customStyle="1" w:styleId="2660505">
    <w:name w:val="样式 样式 标题 2 + (西文) 黑体 黑色 段前: 6 磅 段后: 6 磅 + 段前: 0.5 行 段后: 0.5 行"/>
    <w:basedOn w:val="a"/>
    <w:qFormat/>
    <w:pPr>
      <w:keepNext/>
      <w:keepLines/>
      <w:numPr>
        <w:ilvl w:val="1"/>
        <w:numId w:val="5"/>
      </w:numPr>
      <w:tabs>
        <w:tab w:val="left" w:pos="0"/>
      </w:tabs>
      <w:spacing w:beforeLines="50" w:before="120" w:afterLines="50" w:after="120" w:line="240" w:lineRule="auto"/>
      <w:outlineLvl w:val="1"/>
    </w:pPr>
    <w:rPr>
      <w:rFonts w:ascii="黑体" w:eastAsia="黑体" w:cs="宋体"/>
      <w:color w:val="000000"/>
      <w:sz w:val="30"/>
      <w:szCs w:val="20"/>
    </w:rPr>
  </w:style>
  <w:style w:type="paragraph" w:styleId="affb">
    <w:name w:val="List Paragraph"/>
    <w:basedOn w:val="a"/>
    <w:uiPriority w:val="34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widowControl w:val="0"/>
      <w:spacing w:line="240" w:lineRule="auto"/>
      <w:ind w:firstLineChars="200" w:firstLine="200"/>
      <w:jc w:val="both"/>
    </w:pPr>
    <w:rPr>
      <w:rFonts w:ascii="Calibri" w:hAnsi="Calibri" w:cs="Arial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59.63.125.86/sports-operation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Shanwu.Xin</dc:creator>
  <cp:lastModifiedBy>liwenfu</cp:lastModifiedBy>
  <cp:revision>53</cp:revision>
  <dcterms:created xsi:type="dcterms:W3CDTF">2020-07-02T16:45:00Z</dcterms:created>
  <dcterms:modified xsi:type="dcterms:W3CDTF">2022-05-10T08:39:00Z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